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2ABEC" w14:textId="77777777" w:rsidR="00DB6461" w:rsidRDefault="00DB6461" w:rsidP="00DB6461">
      <w:pPr>
        <w:jc w:val="both"/>
        <w:rPr>
          <w:rFonts w:cstheme="minorHAnsi"/>
        </w:rPr>
      </w:pPr>
      <w:r>
        <w:rPr>
          <w:noProof/>
          <w:lang w:eastAsia="en-GB"/>
        </w:rPr>
        <mc:AlternateContent>
          <mc:Choice Requires="wps">
            <w:drawing>
              <wp:anchor distT="0" distB="0" distL="114300" distR="114300" simplePos="0" relativeHeight="251660288" behindDoc="1" locked="0" layoutInCell="1" allowOverlap="1" wp14:anchorId="23D65AE0" wp14:editId="7169192A">
                <wp:simplePos x="0" y="0"/>
                <wp:positionH relativeFrom="column">
                  <wp:posOffset>3507740</wp:posOffset>
                </wp:positionH>
                <wp:positionV relativeFrom="paragraph">
                  <wp:posOffset>-432435</wp:posOffset>
                </wp:positionV>
                <wp:extent cx="2647950" cy="237490"/>
                <wp:effectExtent l="0" t="0" r="19050" b="1016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37490"/>
                        </a:xfrm>
                        <a:prstGeom prst="rect">
                          <a:avLst/>
                        </a:prstGeom>
                        <a:solidFill>
                          <a:srgbClr val="FFFFFF"/>
                        </a:solidFill>
                        <a:ln w="9525">
                          <a:solidFill>
                            <a:srgbClr val="FFFFFF"/>
                          </a:solidFill>
                          <a:miter lim="800000"/>
                          <a:headEnd/>
                          <a:tailEnd/>
                        </a:ln>
                      </wps:spPr>
                      <wps:txbx>
                        <w:txbxContent>
                          <w:p w14:paraId="1D28DDDD" w14:textId="77777777" w:rsidR="00DB6461" w:rsidRPr="00415802" w:rsidRDefault="00DB6461" w:rsidP="00DB6461">
                            <w:pPr>
                              <w:rPr>
                                <w:rFonts w:ascii="Arial" w:hAnsi="Arial" w:cs="Arial"/>
                                <w:color w:val="365F91"/>
                                <w:sz w:val="18"/>
                              </w:rPr>
                            </w:pPr>
                            <w:r>
                              <w:rPr>
                                <w:rFonts w:ascii="Arial" w:hAnsi="Arial" w:cs="Arial"/>
                                <w:color w:val="365F91"/>
                                <w:sz w:val="18"/>
                              </w:rPr>
                              <w:t xml:space="preserve">Charity No: NIC103693 </w:t>
                            </w:r>
                            <w:r w:rsidRPr="00415802">
                              <w:rPr>
                                <w:rFonts w:ascii="Arial" w:hAnsi="Arial" w:cs="Arial"/>
                                <w:color w:val="365F91"/>
                                <w:sz w:val="18"/>
                              </w:rPr>
                              <w:t>Company No: NI062326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D65AE0" id="_x0000_t202" coordsize="21600,21600" o:spt="202" path="m,l,21600r21600,l21600,xe">
                <v:stroke joinstyle="miter"/>
                <v:path gradientshapeok="t" o:connecttype="rect"/>
              </v:shapetype>
              <v:shape id="Text Box 15" o:spid="_x0000_s1026" type="#_x0000_t202" style="position:absolute;left:0;text-align:left;margin-left:276.2pt;margin-top:-34.05pt;width:208.5pt;height:1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" strokecolor="white">
                <v:textbox>
                  <w:txbxContent>
                    <w:p w14:paraId="1D28DDDD" w14:textId="77777777" w:rsidR="00DB6461" w:rsidRPr="00415802" w:rsidRDefault="00DB6461" w:rsidP="00DB6461">
                      <w:pPr>
                        <w:rPr>
                          <w:rFonts w:ascii="Arial" w:hAnsi="Arial" w:cs="Arial"/>
                          <w:color w:val="365F91"/>
                          <w:sz w:val="18"/>
                        </w:rPr>
                      </w:pPr>
                      <w:r>
                        <w:rPr>
                          <w:rFonts w:ascii="Arial" w:hAnsi="Arial" w:cs="Arial"/>
                          <w:color w:val="365F91"/>
                          <w:sz w:val="18"/>
                        </w:rPr>
                        <w:t xml:space="preserve">Charity No: NIC103693 </w:t>
                      </w:r>
                      <w:r w:rsidRPr="00415802">
                        <w:rPr>
                          <w:rFonts w:ascii="Arial" w:hAnsi="Arial" w:cs="Arial"/>
                          <w:color w:val="365F91"/>
                          <w:sz w:val="18"/>
                        </w:rPr>
                        <w:t>Company No: NI062326</w:t>
                      </w:r>
                    </w:p>
                  </w:txbxContent>
                </v:textbox>
              </v:shape>
            </w:pict>
          </mc:Fallback>
        </mc:AlternateContent>
      </w:r>
      <w:r>
        <w:rPr>
          <w:noProof/>
          <w:lang w:eastAsia="en-GB"/>
        </w:rPr>
        <w:drawing>
          <wp:anchor distT="0" distB="0" distL="114300" distR="114300" simplePos="0" relativeHeight="251659264" behindDoc="1" locked="0" layoutInCell="1" allowOverlap="1" wp14:anchorId="67F75FA2" wp14:editId="181CC1F7">
            <wp:simplePos x="0" y="0"/>
            <wp:positionH relativeFrom="column">
              <wp:posOffset>3611880</wp:posOffset>
            </wp:positionH>
            <wp:positionV relativeFrom="paragraph">
              <wp:posOffset>-243840</wp:posOffset>
            </wp:positionV>
            <wp:extent cx="2317115" cy="1513205"/>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4348" t="7826" r="4348" b="8677"/>
                    <a:stretch/>
                  </pic:blipFill>
                  <pic:spPr bwMode="auto">
                    <a:xfrm>
                      <a:off x="0" y="0"/>
                      <a:ext cx="2317115" cy="1513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C34533" w14:textId="77777777" w:rsidR="0030171F" w:rsidRPr="0030171F" w:rsidRDefault="0030171F" w:rsidP="0030171F">
      <w:pPr>
        <w:rPr>
          <w:rFonts w:cstheme="minorHAnsi"/>
          <w:b/>
          <w:spacing w:val="-8"/>
          <w:sz w:val="28"/>
          <w:szCs w:val="28"/>
        </w:rPr>
      </w:pPr>
      <w:r w:rsidRPr="0030171F">
        <w:rPr>
          <w:rFonts w:cstheme="minorHAnsi"/>
          <w:b/>
          <w:spacing w:val="-8"/>
          <w:sz w:val="28"/>
          <w:szCs w:val="28"/>
        </w:rPr>
        <w:t>DATA PROTECTION POLICY</w:t>
      </w:r>
    </w:p>
    <w:p w14:paraId="16161956" w14:textId="3F683DD1" w:rsidR="00DB6461" w:rsidRDefault="00DB6461" w:rsidP="00DB6461">
      <w:pPr>
        <w:rPr>
          <w:rFonts w:cstheme="minorHAnsi"/>
          <w:sz w:val="24"/>
          <w:szCs w:val="24"/>
        </w:rPr>
      </w:pPr>
    </w:p>
    <w:p w14:paraId="1D1859A3" w14:textId="77777777" w:rsidR="0030171F" w:rsidRPr="00D356C2" w:rsidRDefault="0030171F" w:rsidP="00DB6461">
      <w:pPr>
        <w:rPr>
          <w:rFonts w:cstheme="minorHAnsi"/>
          <w:sz w:val="24"/>
          <w:szCs w:val="24"/>
        </w:rPr>
      </w:pPr>
    </w:p>
    <w:p w14:paraId="2F83E391" w14:textId="77777777" w:rsidR="0030171F" w:rsidRPr="0030171F" w:rsidRDefault="0030171F" w:rsidP="0030171F">
      <w:pPr>
        <w:pStyle w:val="Heading1"/>
        <w:rPr>
          <w:rFonts w:asciiTheme="minorHAnsi" w:hAnsiTheme="minorHAnsi" w:cstheme="minorHAnsi"/>
          <w:spacing w:val="-8"/>
          <w:sz w:val="28"/>
          <w:szCs w:val="24"/>
          <w:lang w:val="en-US"/>
        </w:rPr>
      </w:pPr>
      <w:r w:rsidRPr="0030171F">
        <w:rPr>
          <w:rFonts w:asciiTheme="minorHAnsi" w:hAnsiTheme="minorHAnsi" w:cstheme="minorHAnsi"/>
          <w:spacing w:val="-8"/>
          <w:sz w:val="28"/>
          <w:szCs w:val="24"/>
          <w:lang w:val="en-US"/>
        </w:rPr>
        <w:t>Background</w:t>
      </w:r>
    </w:p>
    <w:p w14:paraId="71BDFD5A" w14:textId="77777777" w:rsidR="0030171F" w:rsidRPr="0030171F" w:rsidRDefault="0030171F" w:rsidP="0030171F">
      <w:pPr>
        <w:rPr>
          <w:rFonts w:cstheme="minorHAnsi"/>
          <w:spacing w:val="-8"/>
          <w:sz w:val="24"/>
          <w:lang w:val="en-US"/>
        </w:rPr>
      </w:pPr>
    </w:p>
    <w:p w14:paraId="20AD5112" w14:textId="77777777" w:rsidR="0030171F" w:rsidRPr="0030171F" w:rsidRDefault="0030171F" w:rsidP="005A52E0">
      <w:pPr>
        <w:jc w:val="both"/>
        <w:rPr>
          <w:rFonts w:cstheme="minorHAnsi"/>
          <w:spacing w:val="-8"/>
          <w:sz w:val="24"/>
          <w:lang w:val="en-US"/>
        </w:rPr>
      </w:pPr>
      <w:r w:rsidRPr="0030171F">
        <w:rPr>
          <w:rFonts w:cstheme="minorHAnsi"/>
          <w:spacing w:val="-8"/>
          <w:sz w:val="24"/>
          <w:lang w:val="en-US"/>
        </w:rPr>
        <w:t xml:space="preserve">Data protection laws exist to strike a balance between the rights of individuals to privacy and the ability of </w:t>
      </w:r>
      <w:proofErr w:type="spellStart"/>
      <w:r w:rsidRPr="0030171F">
        <w:rPr>
          <w:rFonts w:cstheme="minorHAnsi"/>
          <w:spacing w:val="-8"/>
          <w:sz w:val="24"/>
          <w:lang w:val="en-US"/>
        </w:rPr>
        <w:t>organisations</w:t>
      </w:r>
      <w:proofErr w:type="spellEnd"/>
      <w:r w:rsidRPr="0030171F">
        <w:rPr>
          <w:rFonts w:cstheme="minorHAnsi"/>
          <w:spacing w:val="-8"/>
          <w:sz w:val="24"/>
          <w:lang w:val="en-US"/>
        </w:rPr>
        <w:t xml:space="preserve"> to use data for the purposes of their business. The Data Protection Act 1998 came into force on </w:t>
      </w:r>
      <w:smartTag w:uri="urn:schemas-microsoft-com:office:smarttags" w:element="date">
        <w:smartTagPr>
          <w:attr w:name="Year" w:val="2000"/>
          <w:attr w:name="Day" w:val="1"/>
          <w:attr w:name="Month" w:val="3"/>
        </w:smartTagPr>
        <w:r w:rsidRPr="0030171F">
          <w:rPr>
            <w:rFonts w:cstheme="minorHAnsi"/>
            <w:spacing w:val="-8"/>
            <w:sz w:val="24"/>
            <w:lang w:val="en-US"/>
          </w:rPr>
          <w:t>1 March 2000</w:t>
        </w:r>
      </w:smartTag>
      <w:r w:rsidRPr="0030171F">
        <w:rPr>
          <w:rFonts w:cstheme="minorHAnsi"/>
          <w:spacing w:val="-8"/>
          <w:sz w:val="24"/>
          <w:lang w:val="en-US"/>
        </w:rPr>
        <w:t xml:space="preserve"> and regulates the processing of personal data, such as its collection, storage, use, destruction and any access to it. Personal data is data which refers to identifiable living individuals, known as </w:t>
      </w:r>
      <w:r w:rsidRPr="0030171F">
        <w:rPr>
          <w:rFonts w:cstheme="minorHAnsi"/>
          <w:i/>
          <w:spacing w:val="-8"/>
          <w:sz w:val="24"/>
          <w:lang w:val="en-US"/>
        </w:rPr>
        <w:t>data</w:t>
      </w:r>
      <w:r w:rsidRPr="0030171F">
        <w:rPr>
          <w:rFonts w:cstheme="minorHAnsi"/>
          <w:spacing w:val="-8"/>
          <w:sz w:val="24"/>
          <w:lang w:val="en-US"/>
        </w:rPr>
        <w:t xml:space="preserve"> </w:t>
      </w:r>
      <w:r w:rsidRPr="0030171F">
        <w:rPr>
          <w:rFonts w:cstheme="minorHAnsi"/>
          <w:i/>
          <w:spacing w:val="-8"/>
          <w:sz w:val="24"/>
          <w:lang w:val="en-US"/>
        </w:rPr>
        <w:t>subjects</w:t>
      </w:r>
      <w:r w:rsidRPr="0030171F">
        <w:rPr>
          <w:rFonts w:cstheme="minorHAnsi"/>
          <w:spacing w:val="-8"/>
          <w:sz w:val="24"/>
          <w:lang w:val="en-US"/>
        </w:rPr>
        <w:t>. Your personnel record would be one example.</w:t>
      </w:r>
    </w:p>
    <w:p w14:paraId="340BDE41" w14:textId="77777777" w:rsidR="0030171F" w:rsidRPr="0030171F" w:rsidRDefault="0030171F" w:rsidP="0030171F">
      <w:pPr>
        <w:rPr>
          <w:rFonts w:cstheme="minorHAnsi"/>
          <w:spacing w:val="-8"/>
          <w:sz w:val="24"/>
          <w:lang w:val="en-US"/>
        </w:rPr>
      </w:pPr>
    </w:p>
    <w:p w14:paraId="0F253A9E" w14:textId="5C2CCD27" w:rsidR="0030171F" w:rsidRDefault="0030171F" w:rsidP="0030171F">
      <w:pPr>
        <w:pStyle w:val="Heading1"/>
        <w:rPr>
          <w:rFonts w:asciiTheme="minorHAnsi" w:hAnsiTheme="minorHAnsi" w:cstheme="minorHAnsi"/>
          <w:spacing w:val="-8"/>
          <w:sz w:val="28"/>
          <w:szCs w:val="24"/>
        </w:rPr>
      </w:pPr>
      <w:r w:rsidRPr="0030171F">
        <w:rPr>
          <w:rFonts w:asciiTheme="minorHAnsi" w:hAnsiTheme="minorHAnsi" w:cstheme="minorHAnsi"/>
          <w:spacing w:val="-8"/>
          <w:sz w:val="28"/>
          <w:szCs w:val="24"/>
        </w:rPr>
        <w:t>The Data Protection Act 1998 contains eight key principles</w:t>
      </w:r>
    </w:p>
    <w:p w14:paraId="3DC73D11" w14:textId="77777777" w:rsidR="0030171F" w:rsidRPr="0030171F" w:rsidRDefault="0030171F" w:rsidP="0030171F"/>
    <w:p w14:paraId="04A06251" w14:textId="0CCD57C3" w:rsidR="0030171F" w:rsidRPr="0030171F" w:rsidRDefault="0030171F" w:rsidP="0030171F">
      <w:pPr>
        <w:rPr>
          <w:rFonts w:cstheme="minorHAnsi"/>
          <w:spacing w:val="-8"/>
          <w:sz w:val="24"/>
          <w:lang w:val="en-US"/>
        </w:rPr>
      </w:pPr>
      <w:r w:rsidRPr="0030171F">
        <w:rPr>
          <w:rFonts w:cstheme="minorHAnsi"/>
          <w:bCs/>
          <w:spacing w:val="-8"/>
          <w:sz w:val="24"/>
          <w:lang w:val="en-US"/>
        </w:rPr>
        <w:t>(1)</w:t>
      </w:r>
      <w:r w:rsidRPr="0030171F">
        <w:rPr>
          <w:rFonts w:cstheme="minorHAnsi"/>
          <w:bCs/>
          <w:spacing w:val="-8"/>
          <w:sz w:val="24"/>
          <w:lang w:val="en-US"/>
        </w:rPr>
        <w:tab/>
      </w:r>
      <w:r w:rsidRPr="0030171F">
        <w:rPr>
          <w:rFonts w:cstheme="minorHAnsi"/>
          <w:spacing w:val="-8"/>
          <w:sz w:val="24"/>
          <w:lang w:val="en-US"/>
        </w:rPr>
        <w:t xml:space="preserve">The data should be processed fairly and lawfully. </w:t>
      </w:r>
    </w:p>
    <w:p w14:paraId="4BAA7ACE" w14:textId="45C2FB56" w:rsidR="0030171F" w:rsidRPr="0030171F" w:rsidRDefault="0030171F" w:rsidP="0030171F">
      <w:pPr>
        <w:rPr>
          <w:rFonts w:cstheme="minorHAnsi"/>
          <w:spacing w:val="-8"/>
          <w:sz w:val="24"/>
          <w:lang w:val="en-US"/>
        </w:rPr>
      </w:pPr>
      <w:r w:rsidRPr="0030171F">
        <w:rPr>
          <w:rFonts w:cstheme="minorHAnsi"/>
          <w:bCs/>
          <w:spacing w:val="-8"/>
          <w:sz w:val="24"/>
          <w:lang w:val="en-US"/>
        </w:rPr>
        <w:t>(2)</w:t>
      </w:r>
      <w:r w:rsidRPr="0030171F">
        <w:rPr>
          <w:rFonts w:cstheme="minorHAnsi"/>
          <w:bCs/>
          <w:spacing w:val="-8"/>
          <w:sz w:val="24"/>
          <w:lang w:val="en-US"/>
        </w:rPr>
        <w:tab/>
      </w:r>
      <w:r w:rsidRPr="0030171F">
        <w:rPr>
          <w:rFonts w:cstheme="minorHAnsi"/>
          <w:spacing w:val="-8"/>
          <w:sz w:val="24"/>
          <w:lang w:val="en-US"/>
        </w:rPr>
        <w:t xml:space="preserve">Data should be obtained only for specified and lawful purposes. </w:t>
      </w:r>
    </w:p>
    <w:p w14:paraId="42587F9D" w14:textId="446A739F" w:rsidR="0030171F" w:rsidRPr="0030171F" w:rsidRDefault="0030171F" w:rsidP="0030171F">
      <w:pPr>
        <w:rPr>
          <w:rFonts w:cstheme="minorHAnsi"/>
          <w:spacing w:val="-8"/>
          <w:sz w:val="24"/>
          <w:lang w:val="en-US"/>
        </w:rPr>
      </w:pPr>
      <w:r w:rsidRPr="0030171F">
        <w:rPr>
          <w:rFonts w:cstheme="minorHAnsi"/>
          <w:bCs/>
          <w:spacing w:val="-8"/>
          <w:sz w:val="24"/>
          <w:lang w:val="en-US"/>
        </w:rPr>
        <w:t>(3)</w:t>
      </w:r>
      <w:r w:rsidRPr="0030171F">
        <w:rPr>
          <w:rFonts w:cstheme="minorHAnsi"/>
          <w:bCs/>
          <w:spacing w:val="-8"/>
          <w:sz w:val="24"/>
          <w:lang w:val="en-US"/>
        </w:rPr>
        <w:tab/>
      </w:r>
      <w:r w:rsidRPr="0030171F">
        <w:rPr>
          <w:rFonts w:cstheme="minorHAnsi"/>
          <w:spacing w:val="-8"/>
          <w:sz w:val="24"/>
          <w:lang w:val="en-US"/>
        </w:rPr>
        <w:t xml:space="preserve">Data should be adequate, relevant and not excessive. </w:t>
      </w:r>
    </w:p>
    <w:p w14:paraId="0D3FCA67" w14:textId="2A624CFD" w:rsidR="0030171F" w:rsidRPr="0030171F" w:rsidRDefault="0030171F" w:rsidP="0030171F">
      <w:pPr>
        <w:rPr>
          <w:rFonts w:cstheme="minorHAnsi"/>
          <w:spacing w:val="-8"/>
          <w:sz w:val="24"/>
          <w:lang w:val="en-US"/>
        </w:rPr>
      </w:pPr>
      <w:r w:rsidRPr="0030171F">
        <w:rPr>
          <w:rFonts w:cstheme="minorHAnsi"/>
          <w:bCs/>
          <w:spacing w:val="-8"/>
          <w:sz w:val="24"/>
          <w:lang w:val="en-US"/>
        </w:rPr>
        <w:t>(4)</w:t>
      </w:r>
      <w:r w:rsidRPr="0030171F">
        <w:rPr>
          <w:rFonts w:cstheme="minorHAnsi"/>
          <w:bCs/>
          <w:spacing w:val="-8"/>
          <w:sz w:val="24"/>
          <w:lang w:val="en-US"/>
        </w:rPr>
        <w:tab/>
      </w:r>
      <w:r w:rsidRPr="0030171F">
        <w:rPr>
          <w:rFonts w:cstheme="minorHAnsi"/>
          <w:spacing w:val="-8"/>
          <w:sz w:val="24"/>
          <w:lang w:val="en-US"/>
        </w:rPr>
        <w:t xml:space="preserve">Data should be accurate and kept up to date. </w:t>
      </w:r>
    </w:p>
    <w:p w14:paraId="569CB782" w14:textId="253B23E1" w:rsidR="0030171F" w:rsidRPr="0030171F" w:rsidRDefault="0030171F" w:rsidP="0030171F">
      <w:pPr>
        <w:ind w:left="720" w:hanging="720"/>
        <w:rPr>
          <w:rFonts w:cstheme="minorHAnsi"/>
          <w:spacing w:val="-8"/>
          <w:sz w:val="24"/>
          <w:lang w:val="en-US"/>
        </w:rPr>
      </w:pPr>
      <w:r w:rsidRPr="0030171F">
        <w:rPr>
          <w:rFonts w:cstheme="minorHAnsi"/>
          <w:bCs/>
          <w:spacing w:val="-8"/>
          <w:sz w:val="24"/>
          <w:lang w:val="en-US"/>
        </w:rPr>
        <w:t>(5)</w:t>
      </w:r>
      <w:r w:rsidRPr="0030171F">
        <w:rPr>
          <w:rFonts w:cstheme="minorHAnsi"/>
          <w:bCs/>
          <w:spacing w:val="-8"/>
          <w:sz w:val="24"/>
          <w:lang w:val="en-US"/>
        </w:rPr>
        <w:tab/>
      </w:r>
      <w:r w:rsidRPr="0030171F">
        <w:rPr>
          <w:rFonts w:cstheme="minorHAnsi"/>
          <w:spacing w:val="-8"/>
          <w:sz w:val="24"/>
          <w:lang w:val="en-US"/>
        </w:rPr>
        <w:t>Data should not be kept longer than is necessary for the purposes for which it is processed.</w:t>
      </w:r>
    </w:p>
    <w:p w14:paraId="02982B10" w14:textId="78D389A8" w:rsidR="0030171F" w:rsidRPr="0030171F" w:rsidRDefault="0030171F" w:rsidP="0030171F">
      <w:pPr>
        <w:ind w:left="720" w:hanging="720"/>
        <w:rPr>
          <w:rFonts w:cstheme="minorHAnsi"/>
          <w:spacing w:val="-8"/>
          <w:sz w:val="24"/>
          <w:lang w:val="en-US"/>
        </w:rPr>
      </w:pPr>
      <w:r w:rsidRPr="0030171F">
        <w:rPr>
          <w:rFonts w:cstheme="minorHAnsi"/>
          <w:bCs/>
          <w:spacing w:val="-8"/>
          <w:sz w:val="24"/>
          <w:lang w:val="en-US"/>
        </w:rPr>
        <w:t>(6)</w:t>
      </w:r>
      <w:r w:rsidRPr="0030171F">
        <w:rPr>
          <w:rFonts w:cstheme="minorHAnsi"/>
          <w:bCs/>
          <w:spacing w:val="-8"/>
          <w:sz w:val="24"/>
          <w:lang w:val="en-US"/>
        </w:rPr>
        <w:tab/>
      </w:r>
      <w:r w:rsidRPr="0030171F">
        <w:rPr>
          <w:rFonts w:cstheme="minorHAnsi"/>
          <w:spacing w:val="-8"/>
          <w:sz w:val="24"/>
          <w:lang w:val="en-US"/>
        </w:rPr>
        <w:t>Data should be processed in accordance with the rights of the data subject under the Act.</w:t>
      </w:r>
    </w:p>
    <w:p w14:paraId="2409DA7B" w14:textId="582BB3A4" w:rsidR="0030171F" w:rsidRPr="0030171F" w:rsidRDefault="0030171F" w:rsidP="0030171F">
      <w:pPr>
        <w:rPr>
          <w:rFonts w:cstheme="minorHAnsi"/>
          <w:spacing w:val="-8"/>
          <w:sz w:val="24"/>
          <w:lang w:val="en-US"/>
        </w:rPr>
      </w:pPr>
      <w:r w:rsidRPr="0030171F">
        <w:rPr>
          <w:rFonts w:cstheme="minorHAnsi"/>
          <w:bCs/>
          <w:spacing w:val="-8"/>
          <w:sz w:val="24"/>
          <w:lang w:val="en-US"/>
        </w:rPr>
        <w:t>(7)</w:t>
      </w:r>
      <w:r w:rsidRPr="0030171F">
        <w:rPr>
          <w:rFonts w:cstheme="minorHAnsi"/>
          <w:bCs/>
          <w:spacing w:val="-8"/>
          <w:sz w:val="24"/>
          <w:lang w:val="en-US"/>
        </w:rPr>
        <w:tab/>
      </w:r>
      <w:r w:rsidRPr="0030171F">
        <w:rPr>
          <w:rFonts w:cstheme="minorHAnsi"/>
          <w:spacing w:val="-8"/>
          <w:sz w:val="24"/>
          <w:lang w:val="en-US"/>
        </w:rPr>
        <w:t xml:space="preserve">Data should be kept securely. </w:t>
      </w:r>
    </w:p>
    <w:p w14:paraId="4F35D6DF" w14:textId="1663787E" w:rsidR="0030171F" w:rsidRPr="0030171F" w:rsidRDefault="0030171F" w:rsidP="0030171F">
      <w:pPr>
        <w:ind w:left="720" w:hanging="720"/>
        <w:rPr>
          <w:rFonts w:cstheme="minorHAnsi"/>
          <w:spacing w:val="-8"/>
          <w:sz w:val="24"/>
          <w:lang w:val="en-US"/>
        </w:rPr>
      </w:pPr>
      <w:r w:rsidRPr="0030171F">
        <w:rPr>
          <w:rFonts w:cstheme="minorHAnsi"/>
          <w:bCs/>
          <w:spacing w:val="-8"/>
          <w:sz w:val="24"/>
          <w:lang w:val="en-US"/>
        </w:rPr>
        <w:t>(8)</w:t>
      </w:r>
      <w:r w:rsidRPr="0030171F">
        <w:rPr>
          <w:rFonts w:cstheme="minorHAnsi"/>
          <w:bCs/>
          <w:spacing w:val="-8"/>
          <w:sz w:val="24"/>
          <w:lang w:val="en-US"/>
        </w:rPr>
        <w:tab/>
      </w:r>
      <w:r w:rsidRPr="0030171F">
        <w:rPr>
          <w:rFonts w:cstheme="minorHAnsi"/>
          <w:spacing w:val="-8"/>
          <w:sz w:val="24"/>
          <w:lang w:val="en-US"/>
        </w:rPr>
        <w:t>Data should not be transferred to countries that do not have adequate protection.</w:t>
      </w:r>
    </w:p>
    <w:p w14:paraId="5F810FE3" w14:textId="3CB89347" w:rsidR="0030171F" w:rsidRPr="0030171F" w:rsidRDefault="0030171F" w:rsidP="005A52E0">
      <w:pPr>
        <w:jc w:val="both"/>
        <w:rPr>
          <w:rFonts w:cstheme="minorHAnsi"/>
          <w:spacing w:val="-8"/>
          <w:sz w:val="24"/>
        </w:rPr>
      </w:pPr>
      <w:r>
        <w:rPr>
          <w:rFonts w:cstheme="minorHAnsi"/>
          <w:spacing w:val="-8"/>
          <w:sz w:val="24"/>
        </w:rPr>
        <w:t xml:space="preserve">Community Sports Network </w:t>
      </w:r>
      <w:r w:rsidRPr="0030171F">
        <w:rPr>
          <w:rFonts w:cstheme="minorHAnsi"/>
          <w:spacing w:val="-8"/>
          <w:sz w:val="24"/>
        </w:rPr>
        <w:t>recognises the need to protect its employees from the misuse of personal and sensitive personal information that is held about them in their Personnel Records and to protect their rights under the Data Protection Act. The following arrangements are in place to ensure this.</w:t>
      </w:r>
    </w:p>
    <w:p w14:paraId="754B605D" w14:textId="759B8216" w:rsidR="0030171F" w:rsidRDefault="0030171F" w:rsidP="0030171F">
      <w:pPr>
        <w:rPr>
          <w:rFonts w:cstheme="minorHAnsi"/>
          <w:spacing w:val="-8"/>
          <w:sz w:val="24"/>
        </w:rPr>
      </w:pPr>
    </w:p>
    <w:p w14:paraId="69DA7123" w14:textId="7C334253" w:rsidR="0030171F" w:rsidRDefault="0030171F" w:rsidP="0030171F">
      <w:pPr>
        <w:rPr>
          <w:rFonts w:cstheme="minorHAnsi"/>
          <w:spacing w:val="-8"/>
          <w:sz w:val="24"/>
        </w:rPr>
      </w:pPr>
    </w:p>
    <w:p w14:paraId="55845898" w14:textId="77777777" w:rsidR="0030171F" w:rsidRPr="0030171F" w:rsidRDefault="0030171F" w:rsidP="0030171F">
      <w:pPr>
        <w:rPr>
          <w:rFonts w:cstheme="minorHAnsi"/>
          <w:spacing w:val="-8"/>
          <w:sz w:val="24"/>
        </w:rPr>
      </w:pPr>
    </w:p>
    <w:p w14:paraId="67BCB503" w14:textId="624270DD" w:rsidR="0030171F" w:rsidRPr="0030171F" w:rsidRDefault="0030171F" w:rsidP="0030171F">
      <w:pPr>
        <w:pStyle w:val="Heading1"/>
        <w:rPr>
          <w:rFonts w:asciiTheme="minorHAnsi" w:hAnsiTheme="minorHAnsi" w:cstheme="minorHAnsi"/>
          <w:spacing w:val="-8"/>
          <w:sz w:val="28"/>
          <w:szCs w:val="24"/>
          <w:lang w:val="en-US"/>
        </w:rPr>
      </w:pPr>
      <w:r w:rsidRPr="0030171F">
        <w:rPr>
          <w:rFonts w:asciiTheme="minorHAnsi" w:hAnsiTheme="minorHAnsi" w:cstheme="minorHAnsi"/>
          <w:spacing w:val="-8"/>
          <w:sz w:val="28"/>
          <w:szCs w:val="24"/>
          <w:lang w:val="en-US"/>
        </w:rPr>
        <w:lastRenderedPageBreak/>
        <w:t>What Personal Data Does</w:t>
      </w:r>
      <w:r w:rsidRPr="0030171F">
        <w:rPr>
          <w:rFonts w:cstheme="minorHAnsi"/>
          <w:spacing w:val="-8"/>
        </w:rPr>
        <w:t xml:space="preserve"> </w:t>
      </w:r>
      <w:r w:rsidRPr="0030171F">
        <w:rPr>
          <w:rFonts w:asciiTheme="minorHAnsi" w:hAnsiTheme="minorHAnsi" w:cstheme="minorHAnsi"/>
          <w:spacing w:val="-8"/>
          <w:sz w:val="28"/>
        </w:rPr>
        <w:t>Community Sports Network</w:t>
      </w:r>
      <w:r w:rsidRPr="0030171F">
        <w:rPr>
          <w:rFonts w:cstheme="minorHAnsi"/>
          <w:spacing w:val="-8"/>
          <w:sz w:val="28"/>
        </w:rPr>
        <w:t xml:space="preserve"> </w:t>
      </w:r>
      <w:r w:rsidRPr="0030171F">
        <w:rPr>
          <w:rFonts w:asciiTheme="minorHAnsi" w:hAnsiTheme="minorHAnsi" w:cstheme="minorHAnsi"/>
          <w:spacing w:val="-8"/>
          <w:sz w:val="28"/>
          <w:szCs w:val="24"/>
          <w:lang w:val="en-US"/>
        </w:rPr>
        <w:t>Hold?</w:t>
      </w:r>
    </w:p>
    <w:p w14:paraId="4D791D37" w14:textId="77777777" w:rsidR="0030171F" w:rsidRPr="0030171F" w:rsidRDefault="0030171F" w:rsidP="0030171F">
      <w:pPr>
        <w:rPr>
          <w:rFonts w:cstheme="minorHAnsi"/>
          <w:b/>
          <w:spacing w:val="-8"/>
          <w:sz w:val="24"/>
          <w:u w:val="single"/>
        </w:rPr>
      </w:pPr>
    </w:p>
    <w:p w14:paraId="3A629AC0" w14:textId="470BF4FA" w:rsidR="0030171F" w:rsidRPr="0030171F" w:rsidRDefault="0030171F" w:rsidP="005A52E0">
      <w:pPr>
        <w:jc w:val="both"/>
        <w:rPr>
          <w:rFonts w:cstheme="minorHAnsi"/>
          <w:spacing w:val="-8"/>
          <w:sz w:val="24"/>
        </w:rPr>
      </w:pPr>
      <w:r w:rsidRPr="0030171F">
        <w:rPr>
          <w:rFonts w:cstheme="minorHAnsi"/>
          <w:spacing w:val="-8"/>
          <w:sz w:val="24"/>
        </w:rPr>
        <w:t xml:space="preserve">Personal data is held for purposes of administration, supervision, management, the payment of employees and to develop and maintain the employment relationship between </w:t>
      </w:r>
      <w:r>
        <w:rPr>
          <w:rFonts w:cstheme="minorHAnsi"/>
          <w:spacing w:val="-8"/>
          <w:sz w:val="24"/>
        </w:rPr>
        <w:t>Community Sports Network</w:t>
      </w:r>
      <w:r w:rsidRPr="0030171F">
        <w:rPr>
          <w:rFonts w:cstheme="minorHAnsi"/>
          <w:spacing w:val="-8"/>
          <w:sz w:val="24"/>
        </w:rPr>
        <w:t xml:space="preserve"> and its employees. Personal information will also be used for monitoring purposes and for any residual employment related activities, such as recruitment and selection, the provision of job references, processing applications for employment and any matters relating to the provision of pension scheme payments.</w:t>
      </w:r>
    </w:p>
    <w:p w14:paraId="30665A9D" w14:textId="77777777" w:rsidR="0030171F" w:rsidRPr="0030171F" w:rsidRDefault="0030171F" w:rsidP="0030171F">
      <w:pPr>
        <w:rPr>
          <w:rFonts w:cstheme="minorHAnsi"/>
          <w:sz w:val="24"/>
        </w:rPr>
      </w:pPr>
    </w:p>
    <w:p w14:paraId="61AF0F47" w14:textId="77777777" w:rsidR="0030171F" w:rsidRPr="0030171F" w:rsidRDefault="0030171F" w:rsidP="0030171F">
      <w:pPr>
        <w:pStyle w:val="Heading1"/>
        <w:rPr>
          <w:rFonts w:asciiTheme="minorHAnsi" w:hAnsiTheme="minorHAnsi" w:cstheme="minorHAnsi"/>
          <w:spacing w:val="-8"/>
          <w:sz w:val="28"/>
          <w:szCs w:val="24"/>
          <w:lang w:val="en-US"/>
        </w:rPr>
      </w:pPr>
      <w:r w:rsidRPr="0030171F">
        <w:rPr>
          <w:rFonts w:asciiTheme="minorHAnsi" w:hAnsiTheme="minorHAnsi" w:cstheme="minorHAnsi"/>
          <w:spacing w:val="-8"/>
          <w:sz w:val="28"/>
          <w:szCs w:val="24"/>
          <w:lang w:val="en-US"/>
        </w:rPr>
        <w:t>Verification and Updating of Personal Data</w:t>
      </w:r>
    </w:p>
    <w:p w14:paraId="13E9F342" w14:textId="77777777" w:rsidR="0030171F" w:rsidRPr="0030171F" w:rsidRDefault="0030171F" w:rsidP="0030171F">
      <w:pPr>
        <w:rPr>
          <w:rFonts w:cstheme="minorHAnsi"/>
          <w:b/>
          <w:spacing w:val="-8"/>
          <w:sz w:val="24"/>
          <w:u w:val="single"/>
        </w:rPr>
      </w:pPr>
    </w:p>
    <w:p w14:paraId="75A8903D" w14:textId="4DCC609C" w:rsidR="0030171F" w:rsidRPr="0030171F" w:rsidRDefault="0030171F" w:rsidP="005A52E0">
      <w:pPr>
        <w:jc w:val="both"/>
        <w:rPr>
          <w:rFonts w:cstheme="minorHAnsi"/>
          <w:spacing w:val="-8"/>
          <w:sz w:val="24"/>
        </w:rPr>
      </w:pPr>
      <w:r w:rsidRPr="0030171F">
        <w:rPr>
          <w:rFonts w:cstheme="minorHAnsi"/>
          <w:spacing w:val="-8"/>
          <w:sz w:val="24"/>
        </w:rPr>
        <w:t>There is a requirement to maintain up to date records and employees are required to confirm the accuracy of the personal information held about them and to add any further details that may have been omitted from the records.  To ensure this, staff must notify the Human Resources Officer in writing of any changes in relation to:</w:t>
      </w:r>
    </w:p>
    <w:p w14:paraId="5EB275DC" w14:textId="77777777" w:rsidR="0030171F" w:rsidRPr="0030171F" w:rsidRDefault="0030171F" w:rsidP="0030171F">
      <w:pPr>
        <w:numPr>
          <w:ilvl w:val="0"/>
          <w:numId w:val="1"/>
        </w:numPr>
        <w:spacing w:after="0" w:line="240" w:lineRule="auto"/>
        <w:rPr>
          <w:rFonts w:cstheme="minorHAnsi"/>
          <w:spacing w:val="-8"/>
          <w:sz w:val="24"/>
        </w:rPr>
      </w:pPr>
      <w:r w:rsidRPr="0030171F">
        <w:rPr>
          <w:rFonts w:cstheme="minorHAnsi"/>
          <w:spacing w:val="-8"/>
          <w:sz w:val="24"/>
        </w:rPr>
        <w:t>Next of kin.</w:t>
      </w:r>
    </w:p>
    <w:p w14:paraId="7F6062F1" w14:textId="77777777" w:rsidR="0030171F" w:rsidRPr="0030171F" w:rsidRDefault="0030171F" w:rsidP="0030171F">
      <w:pPr>
        <w:numPr>
          <w:ilvl w:val="0"/>
          <w:numId w:val="1"/>
        </w:numPr>
        <w:spacing w:after="0" w:line="240" w:lineRule="auto"/>
        <w:rPr>
          <w:rFonts w:cstheme="minorHAnsi"/>
          <w:spacing w:val="-8"/>
          <w:sz w:val="24"/>
        </w:rPr>
      </w:pPr>
      <w:r w:rsidRPr="0030171F">
        <w:rPr>
          <w:rFonts w:cstheme="minorHAnsi"/>
          <w:spacing w:val="-8"/>
          <w:sz w:val="24"/>
        </w:rPr>
        <w:t>Name.</w:t>
      </w:r>
      <w:bookmarkStart w:id="0" w:name="_GoBack"/>
      <w:bookmarkEnd w:id="0"/>
    </w:p>
    <w:p w14:paraId="2FC0B894" w14:textId="77777777" w:rsidR="0030171F" w:rsidRPr="0030171F" w:rsidRDefault="0030171F" w:rsidP="0030171F">
      <w:pPr>
        <w:numPr>
          <w:ilvl w:val="0"/>
          <w:numId w:val="1"/>
        </w:numPr>
        <w:spacing w:after="0" w:line="240" w:lineRule="auto"/>
        <w:rPr>
          <w:rFonts w:cstheme="minorHAnsi"/>
          <w:spacing w:val="-8"/>
          <w:sz w:val="24"/>
        </w:rPr>
      </w:pPr>
      <w:r w:rsidRPr="0030171F">
        <w:rPr>
          <w:rFonts w:cstheme="minorHAnsi"/>
          <w:spacing w:val="-8"/>
          <w:sz w:val="24"/>
        </w:rPr>
        <w:t>Address and/or telephone number.</w:t>
      </w:r>
    </w:p>
    <w:p w14:paraId="0F75D784" w14:textId="77777777" w:rsidR="0030171F" w:rsidRPr="0030171F" w:rsidRDefault="0030171F" w:rsidP="0030171F">
      <w:pPr>
        <w:numPr>
          <w:ilvl w:val="0"/>
          <w:numId w:val="1"/>
        </w:numPr>
        <w:spacing w:after="0" w:line="240" w:lineRule="auto"/>
        <w:rPr>
          <w:rFonts w:cstheme="minorHAnsi"/>
          <w:spacing w:val="-8"/>
          <w:sz w:val="24"/>
        </w:rPr>
      </w:pPr>
      <w:r w:rsidRPr="0030171F">
        <w:rPr>
          <w:rFonts w:cstheme="minorHAnsi"/>
          <w:spacing w:val="-8"/>
          <w:sz w:val="24"/>
        </w:rPr>
        <w:t>Bank details.</w:t>
      </w:r>
    </w:p>
    <w:p w14:paraId="5566E061" w14:textId="0646FF33" w:rsidR="0030171F" w:rsidRDefault="0030171F" w:rsidP="0030171F">
      <w:pPr>
        <w:numPr>
          <w:ilvl w:val="0"/>
          <w:numId w:val="1"/>
        </w:numPr>
        <w:spacing w:after="0" w:line="240" w:lineRule="auto"/>
        <w:rPr>
          <w:rFonts w:cstheme="minorHAnsi"/>
          <w:spacing w:val="-8"/>
          <w:sz w:val="24"/>
        </w:rPr>
      </w:pPr>
      <w:r w:rsidRPr="0030171F">
        <w:rPr>
          <w:rFonts w:cstheme="minorHAnsi"/>
          <w:spacing w:val="-8"/>
          <w:sz w:val="24"/>
        </w:rPr>
        <w:t>Qualifications where appropriate.</w:t>
      </w:r>
    </w:p>
    <w:p w14:paraId="6CB8F9A7" w14:textId="77777777" w:rsidR="0030171F" w:rsidRPr="0030171F" w:rsidRDefault="0030171F" w:rsidP="0030171F">
      <w:pPr>
        <w:spacing w:after="0" w:line="240" w:lineRule="auto"/>
        <w:ind w:left="360"/>
        <w:rPr>
          <w:rFonts w:cstheme="minorHAnsi"/>
          <w:spacing w:val="-8"/>
          <w:sz w:val="24"/>
        </w:rPr>
      </w:pPr>
    </w:p>
    <w:p w14:paraId="298C5D64" w14:textId="21E3D891" w:rsidR="0030171F" w:rsidRDefault="0030171F" w:rsidP="005A52E0">
      <w:pPr>
        <w:jc w:val="both"/>
        <w:rPr>
          <w:rFonts w:cstheme="minorHAnsi"/>
          <w:spacing w:val="-8"/>
          <w:sz w:val="24"/>
        </w:rPr>
      </w:pPr>
      <w:r w:rsidRPr="0030171F">
        <w:rPr>
          <w:rFonts w:cstheme="minorHAnsi"/>
          <w:spacing w:val="-8"/>
          <w:sz w:val="24"/>
        </w:rPr>
        <w:t xml:space="preserve">The employee's personal file will be maintained securely in the offices of </w:t>
      </w:r>
      <w:r>
        <w:rPr>
          <w:rFonts w:cstheme="minorHAnsi"/>
          <w:spacing w:val="-8"/>
          <w:sz w:val="24"/>
        </w:rPr>
        <w:t>Community Sports Network</w:t>
      </w:r>
      <w:r w:rsidRPr="0030171F">
        <w:rPr>
          <w:rFonts w:cstheme="minorHAnsi"/>
          <w:spacing w:val="-8"/>
          <w:sz w:val="24"/>
        </w:rPr>
        <w:t xml:space="preserve">.  </w:t>
      </w:r>
    </w:p>
    <w:p w14:paraId="3CF7EADF" w14:textId="77777777" w:rsidR="0030171F" w:rsidRPr="0030171F" w:rsidRDefault="0030171F" w:rsidP="0030171F">
      <w:pPr>
        <w:rPr>
          <w:rFonts w:cstheme="minorHAnsi"/>
          <w:spacing w:val="-8"/>
          <w:sz w:val="24"/>
        </w:rPr>
      </w:pPr>
    </w:p>
    <w:p w14:paraId="08E7919C" w14:textId="77777777" w:rsidR="0030171F" w:rsidRPr="0030171F" w:rsidRDefault="0030171F" w:rsidP="0030171F">
      <w:pPr>
        <w:pStyle w:val="Heading1"/>
        <w:rPr>
          <w:rFonts w:asciiTheme="minorHAnsi" w:hAnsiTheme="minorHAnsi" w:cstheme="minorHAnsi"/>
          <w:spacing w:val="-8"/>
          <w:sz w:val="28"/>
          <w:szCs w:val="24"/>
          <w:lang w:val="en-US"/>
        </w:rPr>
      </w:pPr>
      <w:r w:rsidRPr="0030171F">
        <w:rPr>
          <w:rFonts w:asciiTheme="minorHAnsi" w:hAnsiTheme="minorHAnsi" w:cstheme="minorHAnsi"/>
          <w:spacing w:val="-8"/>
          <w:sz w:val="28"/>
          <w:szCs w:val="24"/>
          <w:lang w:val="en-US"/>
        </w:rPr>
        <w:t>Retention of Personal Information</w:t>
      </w:r>
    </w:p>
    <w:p w14:paraId="36C9BDB4" w14:textId="77777777" w:rsidR="0030171F" w:rsidRPr="0030171F" w:rsidRDefault="0030171F" w:rsidP="0030171F">
      <w:pPr>
        <w:rPr>
          <w:rFonts w:cstheme="minorHAnsi"/>
          <w:b/>
          <w:spacing w:val="-8"/>
          <w:sz w:val="24"/>
          <w:u w:val="single"/>
        </w:rPr>
      </w:pPr>
    </w:p>
    <w:p w14:paraId="56893ABD" w14:textId="78DEAAA5" w:rsidR="0030171F" w:rsidRPr="0030171F" w:rsidRDefault="0030171F" w:rsidP="005A52E0">
      <w:pPr>
        <w:jc w:val="both"/>
        <w:rPr>
          <w:rFonts w:cstheme="minorHAnsi"/>
          <w:spacing w:val="-8"/>
          <w:sz w:val="24"/>
        </w:rPr>
      </w:pPr>
      <w:r w:rsidRPr="0030171F">
        <w:rPr>
          <w:rFonts w:cstheme="minorHAnsi"/>
          <w:spacing w:val="-8"/>
          <w:sz w:val="24"/>
        </w:rPr>
        <w:t>Personal information will be retained for the duration of the employment, and it will be updated, revised or deleted as appropriate.  Thereafter personal information about a past employee will be kept for six years and during this time the employee has the right to know all the personal data held about them.  (In accordance with Fair Employment Legislation the statutory requirement for retaining this information is for a minimum of three years from the date the employee left.)</w:t>
      </w:r>
    </w:p>
    <w:p w14:paraId="699F4816" w14:textId="77777777" w:rsidR="0030171F" w:rsidRPr="0030171F" w:rsidRDefault="0030171F" w:rsidP="005A52E0">
      <w:pPr>
        <w:jc w:val="both"/>
        <w:rPr>
          <w:rFonts w:cstheme="minorHAnsi"/>
          <w:spacing w:val="-8"/>
          <w:sz w:val="24"/>
        </w:rPr>
      </w:pPr>
      <w:r w:rsidRPr="0030171F">
        <w:rPr>
          <w:rFonts w:cstheme="minorHAnsi"/>
          <w:spacing w:val="-8"/>
          <w:sz w:val="24"/>
        </w:rPr>
        <w:t>Information will also be retained in respect of staff recruitment such as application forms, references and interview notes, for both successful and unsuccessful applicants.</w:t>
      </w:r>
    </w:p>
    <w:p w14:paraId="1E9D759F" w14:textId="77777777" w:rsidR="0030171F" w:rsidRPr="0030171F" w:rsidRDefault="0030171F" w:rsidP="005A52E0">
      <w:pPr>
        <w:jc w:val="both"/>
        <w:rPr>
          <w:rFonts w:cstheme="minorHAnsi"/>
          <w:spacing w:val="-8"/>
          <w:sz w:val="24"/>
        </w:rPr>
      </w:pPr>
      <w:r w:rsidRPr="0030171F">
        <w:rPr>
          <w:rFonts w:cstheme="minorHAnsi"/>
          <w:spacing w:val="-8"/>
          <w:sz w:val="24"/>
        </w:rPr>
        <w:t xml:space="preserve">Monitoring information for all applicants and appointees must be kept for a minimum of three years from the date of receipt of application forms, whilst recruitment files must be kept for a minimum of </w:t>
      </w:r>
      <w:r w:rsidRPr="0030171F">
        <w:rPr>
          <w:rFonts w:cstheme="minorHAnsi"/>
          <w:spacing w:val="-8"/>
          <w:sz w:val="24"/>
        </w:rPr>
        <w:lastRenderedPageBreak/>
        <w:t>12 months after the recruitment file has closed.</w:t>
      </w:r>
    </w:p>
    <w:p w14:paraId="19B61162" w14:textId="77777777" w:rsidR="0030171F" w:rsidRPr="0030171F" w:rsidRDefault="0030171F" w:rsidP="0030171F">
      <w:pPr>
        <w:rPr>
          <w:rFonts w:cstheme="minorHAnsi"/>
          <w:b/>
          <w:spacing w:val="-8"/>
          <w:sz w:val="24"/>
          <w:u w:val="single"/>
        </w:rPr>
      </w:pPr>
    </w:p>
    <w:p w14:paraId="4DE7846E" w14:textId="710A8A65" w:rsidR="0030171F" w:rsidRDefault="0030171F" w:rsidP="005A52E0">
      <w:pPr>
        <w:pStyle w:val="Heading1"/>
        <w:rPr>
          <w:rFonts w:asciiTheme="minorHAnsi" w:hAnsiTheme="minorHAnsi" w:cstheme="minorHAnsi"/>
          <w:spacing w:val="-8"/>
          <w:sz w:val="28"/>
          <w:szCs w:val="24"/>
          <w:lang w:val="en-US"/>
        </w:rPr>
      </w:pPr>
      <w:r w:rsidRPr="0030171F">
        <w:rPr>
          <w:rFonts w:asciiTheme="minorHAnsi" w:hAnsiTheme="minorHAnsi" w:cstheme="minorHAnsi"/>
          <w:spacing w:val="-8"/>
          <w:sz w:val="28"/>
          <w:szCs w:val="24"/>
          <w:lang w:val="en-US"/>
        </w:rPr>
        <w:t>Disclosure of Personal Information</w:t>
      </w:r>
    </w:p>
    <w:p w14:paraId="3C6C3D67" w14:textId="77777777" w:rsidR="005A52E0" w:rsidRPr="005A52E0" w:rsidRDefault="005A52E0" w:rsidP="005A52E0">
      <w:pPr>
        <w:rPr>
          <w:lang w:val="en-US"/>
        </w:rPr>
      </w:pPr>
    </w:p>
    <w:p w14:paraId="620B1663" w14:textId="08BFEF24" w:rsidR="0030171F" w:rsidRPr="0030171F" w:rsidRDefault="0030171F" w:rsidP="0030171F">
      <w:pPr>
        <w:rPr>
          <w:rFonts w:cstheme="minorHAnsi"/>
          <w:b/>
          <w:spacing w:val="-8"/>
          <w:sz w:val="24"/>
        </w:rPr>
      </w:pPr>
      <w:r w:rsidRPr="0030171F">
        <w:rPr>
          <w:rFonts w:cstheme="minorHAnsi"/>
          <w:b/>
          <w:spacing w:val="-8"/>
          <w:sz w:val="24"/>
        </w:rPr>
        <w:t>External</w:t>
      </w:r>
    </w:p>
    <w:p w14:paraId="5202ED66" w14:textId="6B3C32E9" w:rsidR="0030171F" w:rsidRPr="0030171F" w:rsidRDefault="0030171F" w:rsidP="005A52E0">
      <w:pPr>
        <w:jc w:val="both"/>
        <w:rPr>
          <w:rFonts w:cstheme="minorHAnsi"/>
          <w:spacing w:val="-8"/>
          <w:sz w:val="24"/>
        </w:rPr>
      </w:pPr>
      <w:r>
        <w:rPr>
          <w:rFonts w:cstheme="minorHAnsi"/>
          <w:spacing w:val="-8"/>
          <w:sz w:val="24"/>
        </w:rPr>
        <w:t>Community Sports Network</w:t>
      </w:r>
      <w:r w:rsidRPr="0030171F">
        <w:rPr>
          <w:rFonts w:cstheme="minorHAnsi"/>
          <w:spacing w:val="-8"/>
          <w:sz w:val="24"/>
        </w:rPr>
        <w:t xml:space="preserve"> does not disclose personal information about employees to external organisations and individuals.  However, </w:t>
      </w:r>
      <w:r>
        <w:rPr>
          <w:rFonts w:cstheme="minorHAnsi"/>
          <w:spacing w:val="-8"/>
          <w:sz w:val="24"/>
        </w:rPr>
        <w:t>Community Sports Network</w:t>
      </w:r>
      <w:r w:rsidRPr="0030171F">
        <w:rPr>
          <w:rFonts w:cstheme="minorHAnsi"/>
          <w:spacing w:val="-8"/>
          <w:sz w:val="24"/>
        </w:rPr>
        <w:t xml:space="preserve"> is legally required to disclose information to organisations such as the Inland Revenue, Child Support Agency, Benefits Agency and Department of Health and Social Services.  Personal information will also be passed to </w:t>
      </w:r>
      <w:r>
        <w:rPr>
          <w:rFonts w:cstheme="minorHAnsi"/>
          <w:spacing w:val="-8"/>
          <w:sz w:val="24"/>
        </w:rPr>
        <w:t>Community Sports Network</w:t>
      </w:r>
      <w:r w:rsidRPr="0030171F">
        <w:rPr>
          <w:rFonts w:cstheme="minorHAnsi"/>
          <w:spacing w:val="-8"/>
          <w:sz w:val="24"/>
        </w:rPr>
        <w:t>'s insurance company, bankers, medical practitioners, payroll agency and any relevant staff union representatives.</w:t>
      </w:r>
    </w:p>
    <w:p w14:paraId="555A3107" w14:textId="069BDBE5" w:rsidR="0030171F" w:rsidRPr="0030171F" w:rsidRDefault="0030171F" w:rsidP="005A52E0">
      <w:pPr>
        <w:jc w:val="both"/>
        <w:rPr>
          <w:rFonts w:cstheme="minorHAnsi"/>
          <w:spacing w:val="-8"/>
          <w:sz w:val="24"/>
        </w:rPr>
      </w:pPr>
      <w:r w:rsidRPr="0030171F">
        <w:rPr>
          <w:rFonts w:cstheme="minorHAnsi"/>
          <w:spacing w:val="-8"/>
          <w:sz w:val="24"/>
        </w:rPr>
        <w:t xml:space="preserve">Personal information will not be made available to other individuals or organisations outside </w:t>
      </w:r>
      <w:r>
        <w:rPr>
          <w:rFonts w:cstheme="minorHAnsi"/>
          <w:spacing w:val="-8"/>
          <w:sz w:val="24"/>
        </w:rPr>
        <w:t xml:space="preserve">Community Sports Network </w:t>
      </w:r>
      <w:r w:rsidRPr="0030171F">
        <w:rPr>
          <w:rFonts w:cstheme="minorHAnsi"/>
          <w:spacing w:val="-8"/>
          <w:sz w:val="24"/>
        </w:rPr>
        <w:t>without the employee's knowledge and consent except in the following circumstances:</w:t>
      </w:r>
    </w:p>
    <w:p w14:paraId="2ADEAA88" w14:textId="7E697752" w:rsidR="0030171F" w:rsidRPr="0030171F" w:rsidRDefault="0030171F" w:rsidP="0030171F">
      <w:pPr>
        <w:rPr>
          <w:rFonts w:cstheme="minorHAnsi"/>
          <w:spacing w:val="-8"/>
          <w:sz w:val="24"/>
        </w:rPr>
      </w:pPr>
      <w:r w:rsidRPr="0030171F">
        <w:rPr>
          <w:rFonts w:cstheme="minorHAnsi"/>
          <w:spacing w:val="-8"/>
          <w:sz w:val="24"/>
        </w:rPr>
        <w:t>(1)</w:t>
      </w:r>
      <w:r w:rsidRPr="0030171F">
        <w:rPr>
          <w:rFonts w:cstheme="minorHAnsi"/>
          <w:spacing w:val="-8"/>
          <w:sz w:val="24"/>
        </w:rPr>
        <w:tab/>
        <w:t>Information requested in respect of mortgage loan applications.</w:t>
      </w:r>
    </w:p>
    <w:p w14:paraId="431E68CA" w14:textId="0CB60430" w:rsidR="0030171F" w:rsidRPr="0030171F" w:rsidRDefault="0030171F" w:rsidP="0030171F">
      <w:pPr>
        <w:rPr>
          <w:rFonts w:cstheme="minorHAnsi"/>
          <w:spacing w:val="-8"/>
          <w:sz w:val="24"/>
        </w:rPr>
      </w:pPr>
      <w:r w:rsidRPr="0030171F">
        <w:rPr>
          <w:rFonts w:cstheme="minorHAnsi"/>
          <w:spacing w:val="-8"/>
          <w:sz w:val="24"/>
        </w:rPr>
        <w:t>(2)</w:t>
      </w:r>
      <w:r w:rsidRPr="0030171F">
        <w:rPr>
          <w:rFonts w:cstheme="minorHAnsi"/>
          <w:spacing w:val="-8"/>
          <w:sz w:val="24"/>
        </w:rPr>
        <w:tab/>
        <w:t>Reference requests.</w:t>
      </w:r>
    </w:p>
    <w:p w14:paraId="26B2D53F" w14:textId="3B4CD1B9" w:rsidR="0030171F" w:rsidRDefault="0030171F" w:rsidP="0030171F">
      <w:pPr>
        <w:rPr>
          <w:rFonts w:cstheme="minorHAnsi"/>
          <w:b/>
          <w:spacing w:val="-8"/>
          <w:sz w:val="24"/>
          <w:u w:val="single"/>
        </w:rPr>
      </w:pPr>
      <w:r w:rsidRPr="0030171F">
        <w:rPr>
          <w:rFonts w:cstheme="minorHAnsi"/>
          <w:spacing w:val="-8"/>
          <w:sz w:val="24"/>
        </w:rPr>
        <w:t>(3)</w:t>
      </w:r>
      <w:r w:rsidRPr="0030171F">
        <w:rPr>
          <w:rFonts w:cstheme="minorHAnsi"/>
          <w:spacing w:val="-8"/>
          <w:sz w:val="24"/>
        </w:rPr>
        <w:tab/>
        <w:t>Non-disclosure would hamper the detection of crime.</w:t>
      </w:r>
    </w:p>
    <w:p w14:paraId="0D166779" w14:textId="77777777" w:rsidR="0030171F" w:rsidRPr="0030171F" w:rsidRDefault="0030171F" w:rsidP="0030171F">
      <w:pPr>
        <w:rPr>
          <w:rFonts w:cstheme="minorHAnsi"/>
          <w:b/>
          <w:spacing w:val="-8"/>
          <w:sz w:val="24"/>
          <w:u w:val="single"/>
        </w:rPr>
      </w:pPr>
    </w:p>
    <w:p w14:paraId="154287AE" w14:textId="0BC45955" w:rsidR="0030171F" w:rsidRPr="0030171F" w:rsidRDefault="0030171F" w:rsidP="0030171F">
      <w:pPr>
        <w:rPr>
          <w:rFonts w:cstheme="minorHAnsi"/>
          <w:b/>
          <w:spacing w:val="-8"/>
          <w:sz w:val="24"/>
        </w:rPr>
      </w:pPr>
      <w:r w:rsidRPr="0030171F">
        <w:rPr>
          <w:rFonts w:cstheme="minorHAnsi"/>
          <w:b/>
          <w:spacing w:val="-8"/>
          <w:sz w:val="24"/>
        </w:rPr>
        <w:t>Internal</w:t>
      </w:r>
    </w:p>
    <w:p w14:paraId="345BEB3D" w14:textId="525B96CD" w:rsidR="0030171F" w:rsidRPr="0030171F" w:rsidRDefault="0030171F" w:rsidP="005A52E0">
      <w:pPr>
        <w:jc w:val="both"/>
        <w:rPr>
          <w:rFonts w:cstheme="minorHAnsi"/>
          <w:spacing w:val="-8"/>
          <w:sz w:val="24"/>
        </w:rPr>
      </w:pPr>
      <w:r w:rsidRPr="0030171F">
        <w:rPr>
          <w:rFonts w:cstheme="minorHAnsi"/>
          <w:spacing w:val="-8"/>
          <w:sz w:val="24"/>
        </w:rPr>
        <w:t xml:space="preserve">In accordance with the data protection principles, the following personal data is considered to be </w:t>
      </w:r>
      <w:r w:rsidRPr="0030171F">
        <w:rPr>
          <w:rFonts w:cstheme="minorHAnsi"/>
          <w:b/>
          <w:spacing w:val="-8"/>
          <w:sz w:val="24"/>
        </w:rPr>
        <w:t>‘open access’</w:t>
      </w:r>
      <w:r w:rsidRPr="0030171F">
        <w:rPr>
          <w:rFonts w:cstheme="minorHAnsi"/>
          <w:spacing w:val="-8"/>
          <w:sz w:val="24"/>
        </w:rPr>
        <w:t xml:space="preserve"> and may be disclosed on request to any member of staff including internal </w:t>
      </w:r>
      <w:r>
        <w:rPr>
          <w:rFonts w:cstheme="minorHAnsi"/>
          <w:spacing w:val="-8"/>
          <w:sz w:val="24"/>
        </w:rPr>
        <w:t>Community Sports Network</w:t>
      </w:r>
      <w:r w:rsidRPr="0030171F">
        <w:rPr>
          <w:rFonts w:cstheme="minorHAnsi"/>
          <w:spacing w:val="-8"/>
          <w:sz w:val="24"/>
        </w:rPr>
        <w:t xml:space="preserve"> representatives:</w:t>
      </w:r>
    </w:p>
    <w:p w14:paraId="5B4B2D57" w14:textId="77777777" w:rsidR="0030171F" w:rsidRDefault="0030171F" w:rsidP="0030171F">
      <w:pPr>
        <w:rPr>
          <w:rFonts w:cstheme="minorHAnsi"/>
          <w:spacing w:val="-8"/>
          <w:sz w:val="24"/>
        </w:rPr>
      </w:pPr>
      <w:r w:rsidRPr="0030171F">
        <w:rPr>
          <w:rFonts w:cstheme="minorHAnsi"/>
          <w:spacing w:val="-8"/>
          <w:sz w:val="24"/>
        </w:rPr>
        <w:t>Name</w:t>
      </w:r>
    </w:p>
    <w:p w14:paraId="1080A92F" w14:textId="7BB14905" w:rsidR="0030171F" w:rsidRPr="0030171F" w:rsidRDefault="0030171F" w:rsidP="0030171F">
      <w:pPr>
        <w:rPr>
          <w:rFonts w:cstheme="minorHAnsi"/>
          <w:spacing w:val="-8"/>
          <w:sz w:val="24"/>
        </w:rPr>
      </w:pPr>
      <w:r w:rsidRPr="0030171F">
        <w:rPr>
          <w:rFonts w:cstheme="minorHAnsi"/>
          <w:spacing w:val="-8"/>
          <w:sz w:val="24"/>
        </w:rPr>
        <w:t>Gender</w:t>
      </w:r>
    </w:p>
    <w:p w14:paraId="32E73037" w14:textId="77777777" w:rsidR="0030171F" w:rsidRPr="0030171F" w:rsidRDefault="0030171F" w:rsidP="0030171F">
      <w:pPr>
        <w:rPr>
          <w:rFonts w:cstheme="minorHAnsi"/>
          <w:spacing w:val="-8"/>
          <w:sz w:val="24"/>
        </w:rPr>
      </w:pPr>
      <w:r w:rsidRPr="0030171F">
        <w:rPr>
          <w:rFonts w:cstheme="minorHAnsi"/>
          <w:spacing w:val="-8"/>
          <w:sz w:val="24"/>
        </w:rPr>
        <w:t>Job Title</w:t>
      </w:r>
    </w:p>
    <w:p w14:paraId="6A318B0A" w14:textId="77777777" w:rsidR="0030171F" w:rsidRPr="0030171F" w:rsidRDefault="0030171F" w:rsidP="0030171F">
      <w:pPr>
        <w:rPr>
          <w:rFonts w:cstheme="minorHAnsi"/>
          <w:spacing w:val="-8"/>
          <w:sz w:val="24"/>
        </w:rPr>
      </w:pPr>
      <w:r w:rsidRPr="0030171F">
        <w:rPr>
          <w:rFonts w:cstheme="minorHAnsi"/>
          <w:spacing w:val="-8"/>
          <w:sz w:val="24"/>
        </w:rPr>
        <w:t>Unit</w:t>
      </w:r>
    </w:p>
    <w:p w14:paraId="09AFEF67" w14:textId="77777777" w:rsidR="0030171F" w:rsidRPr="0030171F" w:rsidRDefault="0030171F" w:rsidP="0030171F">
      <w:pPr>
        <w:rPr>
          <w:rFonts w:cstheme="minorHAnsi"/>
          <w:spacing w:val="-8"/>
          <w:sz w:val="24"/>
        </w:rPr>
      </w:pPr>
      <w:r w:rsidRPr="0030171F">
        <w:rPr>
          <w:rFonts w:cstheme="minorHAnsi"/>
          <w:spacing w:val="-8"/>
          <w:sz w:val="24"/>
        </w:rPr>
        <w:t>Office telephone number/extension</w:t>
      </w:r>
    </w:p>
    <w:p w14:paraId="3D80040E" w14:textId="77777777" w:rsidR="0030171F" w:rsidRPr="0030171F" w:rsidRDefault="0030171F" w:rsidP="0030171F">
      <w:pPr>
        <w:rPr>
          <w:rFonts w:cstheme="minorHAnsi"/>
          <w:spacing w:val="-8"/>
          <w:sz w:val="24"/>
        </w:rPr>
      </w:pPr>
      <w:r w:rsidRPr="0030171F">
        <w:rPr>
          <w:rFonts w:cstheme="minorHAnsi"/>
          <w:spacing w:val="-8"/>
          <w:sz w:val="24"/>
        </w:rPr>
        <w:t>Grade</w:t>
      </w:r>
    </w:p>
    <w:p w14:paraId="73286B6B" w14:textId="77777777" w:rsidR="0030171F" w:rsidRPr="0030171F" w:rsidRDefault="0030171F" w:rsidP="0030171F">
      <w:pPr>
        <w:rPr>
          <w:rFonts w:cstheme="minorHAnsi"/>
          <w:spacing w:val="-8"/>
          <w:sz w:val="24"/>
        </w:rPr>
      </w:pPr>
      <w:r w:rsidRPr="0030171F">
        <w:rPr>
          <w:rFonts w:cstheme="minorHAnsi"/>
          <w:spacing w:val="-8"/>
          <w:sz w:val="24"/>
        </w:rPr>
        <w:t>Employment status</w:t>
      </w:r>
    </w:p>
    <w:p w14:paraId="70ADDC02" w14:textId="77777777" w:rsidR="0030171F" w:rsidRPr="0030171F" w:rsidRDefault="0030171F" w:rsidP="0030171F">
      <w:pPr>
        <w:rPr>
          <w:rFonts w:cstheme="minorHAnsi"/>
          <w:spacing w:val="-8"/>
          <w:sz w:val="24"/>
        </w:rPr>
      </w:pPr>
      <w:r w:rsidRPr="0030171F">
        <w:rPr>
          <w:rFonts w:cstheme="minorHAnsi"/>
          <w:spacing w:val="-8"/>
          <w:sz w:val="24"/>
        </w:rPr>
        <w:lastRenderedPageBreak/>
        <w:t>Employment commenced</w:t>
      </w:r>
    </w:p>
    <w:p w14:paraId="58DE278B" w14:textId="77777777" w:rsidR="0030171F" w:rsidRPr="0030171F" w:rsidRDefault="0030171F" w:rsidP="0030171F">
      <w:pPr>
        <w:rPr>
          <w:rFonts w:cstheme="minorHAnsi"/>
          <w:spacing w:val="-8"/>
          <w:sz w:val="24"/>
        </w:rPr>
      </w:pPr>
      <w:r w:rsidRPr="0030171F">
        <w:rPr>
          <w:rFonts w:cstheme="minorHAnsi"/>
          <w:spacing w:val="-8"/>
          <w:sz w:val="24"/>
        </w:rPr>
        <w:t>Date terminated</w:t>
      </w:r>
    </w:p>
    <w:p w14:paraId="5D9FF236" w14:textId="77777777" w:rsidR="0030171F" w:rsidRPr="0030171F" w:rsidRDefault="0030171F" w:rsidP="0030171F">
      <w:pPr>
        <w:rPr>
          <w:rFonts w:cstheme="minorHAnsi"/>
          <w:spacing w:val="-8"/>
          <w:sz w:val="24"/>
        </w:rPr>
      </w:pPr>
      <w:r w:rsidRPr="0030171F">
        <w:rPr>
          <w:rFonts w:cstheme="minorHAnsi"/>
          <w:spacing w:val="-8"/>
          <w:sz w:val="24"/>
        </w:rPr>
        <w:t>Hours of work</w:t>
      </w:r>
    </w:p>
    <w:p w14:paraId="34460319" w14:textId="0DED7DBD" w:rsidR="0030171F" w:rsidRDefault="0030171F" w:rsidP="0030171F">
      <w:pPr>
        <w:rPr>
          <w:rFonts w:cstheme="minorHAnsi"/>
          <w:spacing w:val="-8"/>
          <w:sz w:val="24"/>
        </w:rPr>
      </w:pPr>
      <w:r w:rsidRPr="0030171F">
        <w:rPr>
          <w:rFonts w:cstheme="minorHAnsi"/>
          <w:spacing w:val="-8"/>
          <w:sz w:val="24"/>
        </w:rPr>
        <w:t>Line manager's name and job title</w:t>
      </w:r>
    </w:p>
    <w:p w14:paraId="6AFD63BF" w14:textId="77777777" w:rsidR="005A52E0" w:rsidRPr="0030171F" w:rsidRDefault="005A52E0" w:rsidP="0030171F">
      <w:pPr>
        <w:rPr>
          <w:rFonts w:cstheme="minorHAnsi"/>
          <w:spacing w:val="-8"/>
          <w:sz w:val="24"/>
        </w:rPr>
      </w:pPr>
    </w:p>
    <w:p w14:paraId="5E9DA66A" w14:textId="773B883C" w:rsidR="0030171F" w:rsidRPr="0030171F" w:rsidRDefault="0030171F" w:rsidP="005A52E0">
      <w:pPr>
        <w:jc w:val="both"/>
        <w:rPr>
          <w:rFonts w:cstheme="minorHAnsi"/>
          <w:spacing w:val="-8"/>
          <w:sz w:val="24"/>
        </w:rPr>
      </w:pPr>
      <w:r w:rsidRPr="0030171F">
        <w:rPr>
          <w:rFonts w:cstheme="minorHAnsi"/>
          <w:spacing w:val="-8"/>
          <w:sz w:val="24"/>
        </w:rPr>
        <w:t>Any other data which the employee specifically consents to allow the Administration &amp; Finance Officer to disclose on an 'open' basis will also be treated as 'open access data'.</w:t>
      </w:r>
    </w:p>
    <w:p w14:paraId="610616A2" w14:textId="3D8AEF44" w:rsidR="0030171F" w:rsidRPr="0030171F" w:rsidRDefault="0030171F" w:rsidP="005A52E0">
      <w:pPr>
        <w:jc w:val="both"/>
        <w:rPr>
          <w:rFonts w:cstheme="minorHAnsi"/>
          <w:spacing w:val="-8"/>
          <w:sz w:val="24"/>
        </w:rPr>
      </w:pPr>
      <w:r w:rsidRPr="0030171F">
        <w:rPr>
          <w:rFonts w:cstheme="minorHAnsi"/>
          <w:spacing w:val="-8"/>
          <w:sz w:val="24"/>
        </w:rPr>
        <w:t xml:space="preserve">Access to other personal data is restricted to </w:t>
      </w:r>
      <w:r>
        <w:rPr>
          <w:rFonts w:cstheme="minorHAnsi"/>
          <w:spacing w:val="-8"/>
          <w:sz w:val="24"/>
        </w:rPr>
        <w:t>Community Sports Network</w:t>
      </w:r>
      <w:r w:rsidRPr="0030171F">
        <w:rPr>
          <w:rFonts w:cstheme="minorHAnsi"/>
          <w:spacing w:val="-8"/>
          <w:sz w:val="24"/>
        </w:rPr>
        <w:t xml:space="preserve"> line managers and the individual it relates to (subject to any legal requirements as above).</w:t>
      </w:r>
    </w:p>
    <w:p w14:paraId="13B937D3" w14:textId="7157D4FA" w:rsidR="0030171F" w:rsidRPr="0030171F" w:rsidRDefault="0030171F" w:rsidP="005A52E0">
      <w:pPr>
        <w:jc w:val="both"/>
        <w:rPr>
          <w:rFonts w:cstheme="minorHAnsi"/>
          <w:spacing w:val="-8"/>
          <w:sz w:val="24"/>
        </w:rPr>
      </w:pPr>
      <w:r w:rsidRPr="0030171F">
        <w:rPr>
          <w:rFonts w:cstheme="minorHAnsi"/>
          <w:spacing w:val="-8"/>
          <w:sz w:val="24"/>
        </w:rPr>
        <w:t>The term '</w:t>
      </w:r>
      <w:r>
        <w:rPr>
          <w:rFonts w:cstheme="minorHAnsi"/>
          <w:spacing w:val="-8"/>
          <w:sz w:val="24"/>
        </w:rPr>
        <w:t>C</w:t>
      </w:r>
      <w:r>
        <w:rPr>
          <w:rFonts w:cstheme="minorHAnsi"/>
          <w:spacing w:val="-8"/>
          <w:sz w:val="24"/>
        </w:rPr>
        <w:t>ommunity Sports Network</w:t>
      </w:r>
      <w:r w:rsidRPr="0030171F">
        <w:rPr>
          <w:rFonts w:cstheme="minorHAnsi"/>
          <w:spacing w:val="-8"/>
          <w:sz w:val="24"/>
        </w:rPr>
        <w:t xml:space="preserve"> line managers' comprises:</w:t>
      </w:r>
    </w:p>
    <w:p w14:paraId="439F5898" w14:textId="77777777" w:rsidR="0030171F" w:rsidRPr="0030171F" w:rsidRDefault="0030171F" w:rsidP="005A52E0">
      <w:pPr>
        <w:numPr>
          <w:ilvl w:val="0"/>
          <w:numId w:val="2"/>
        </w:numPr>
        <w:spacing w:after="0" w:line="240" w:lineRule="auto"/>
        <w:jc w:val="both"/>
        <w:rPr>
          <w:rFonts w:cstheme="minorHAnsi"/>
          <w:spacing w:val="-8"/>
          <w:sz w:val="24"/>
        </w:rPr>
      </w:pPr>
      <w:r w:rsidRPr="0030171F">
        <w:rPr>
          <w:rFonts w:cstheme="minorHAnsi"/>
          <w:spacing w:val="-8"/>
          <w:sz w:val="24"/>
        </w:rPr>
        <w:t>The line manager of the employee.</w:t>
      </w:r>
    </w:p>
    <w:p w14:paraId="228DC20F" w14:textId="14903573" w:rsidR="0030171F" w:rsidRDefault="0030171F" w:rsidP="0030171F">
      <w:pPr>
        <w:numPr>
          <w:ilvl w:val="0"/>
          <w:numId w:val="2"/>
        </w:numPr>
        <w:spacing w:after="0" w:line="240" w:lineRule="auto"/>
        <w:jc w:val="both"/>
        <w:rPr>
          <w:rFonts w:cstheme="minorHAnsi"/>
          <w:spacing w:val="-8"/>
          <w:sz w:val="24"/>
        </w:rPr>
      </w:pPr>
      <w:r w:rsidRPr="0030171F">
        <w:rPr>
          <w:rFonts w:cstheme="minorHAnsi"/>
          <w:spacing w:val="-8"/>
          <w:sz w:val="24"/>
        </w:rPr>
        <w:t>Other, more senior, managers, directors or the Chief Executive.</w:t>
      </w:r>
    </w:p>
    <w:p w14:paraId="7B5F3126" w14:textId="77777777" w:rsidR="005A52E0" w:rsidRPr="005A52E0" w:rsidRDefault="005A52E0" w:rsidP="005A52E0">
      <w:pPr>
        <w:spacing w:after="0" w:line="240" w:lineRule="auto"/>
        <w:ind w:left="360"/>
        <w:jc w:val="both"/>
        <w:rPr>
          <w:rFonts w:cstheme="minorHAnsi"/>
          <w:spacing w:val="-8"/>
          <w:sz w:val="24"/>
        </w:rPr>
      </w:pPr>
    </w:p>
    <w:p w14:paraId="302B4519" w14:textId="7808DFF5" w:rsidR="0030171F" w:rsidRDefault="0030171F" w:rsidP="005A52E0">
      <w:pPr>
        <w:jc w:val="both"/>
        <w:rPr>
          <w:rFonts w:cstheme="minorHAnsi"/>
          <w:spacing w:val="-8"/>
          <w:sz w:val="24"/>
        </w:rPr>
      </w:pPr>
      <w:r w:rsidRPr="0030171F">
        <w:rPr>
          <w:rFonts w:cstheme="minorHAnsi"/>
          <w:spacing w:val="-8"/>
          <w:sz w:val="24"/>
        </w:rPr>
        <w:t xml:space="preserve">Disclosures will normally be limited to a line manager in the same unit unless the matter directly concerns more than one unit, </w:t>
      </w:r>
      <w:proofErr w:type="spellStart"/>
      <w:r w:rsidRPr="0030171F">
        <w:rPr>
          <w:rFonts w:cstheme="minorHAnsi"/>
          <w:spacing w:val="-8"/>
          <w:sz w:val="24"/>
        </w:rPr>
        <w:t>eg</w:t>
      </w:r>
      <w:proofErr w:type="spellEnd"/>
      <w:r>
        <w:rPr>
          <w:rFonts w:cstheme="minorHAnsi"/>
          <w:spacing w:val="-8"/>
          <w:sz w:val="24"/>
        </w:rPr>
        <w:t>:</w:t>
      </w:r>
      <w:r w:rsidRPr="0030171F">
        <w:rPr>
          <w:rFonts w:cstheme="minorHAnsi"/>
          <w:spacing w:val="-8"/>
          <w:sz w:val="24"/>
        </w:rPr>
        <w:t xml:space="preserve"> recruitment to another unit. </w:t>
      </w:r>
    </w:p>
    <w:p w14:paraId="0784B4BD" w14:textId="77777777" w:rsidR="005A52E0" w:rsidRPr="005A52E0" w:rsidRDefault="005A52E0" w:rsidP="005A52E0">
      <w:pPr>
        <w:jc w:val="both"/>
        <w:rPr>
          <w:rFonts w:cstheme="minorHAnsi"/>
          <w:spacing w:val="-8"/>
          <w:sz w:val="24"/>
        </w:rPr>
      </w:pPr>
    </w:p>
    <w:p w14:paraId="2298381A" w14:textId="7A5EBCC1" w:rsidR="0030171F" w:rsidRPr="0030171F" w:rsidRDefault="0030171F" w:rsidP="0030171F">
      <w:pPr>
        <w:rPr>
          <w:rFonts w:cstheme="minorHAnsi"/>
          <w:spacing w:val="-8"/>
          <w:sz w:val="24"/>
        </w:rPr>
      </w:pPr>
      <w:r w:rsidRPr="0030171F">
        <w:rPr>
          <w:rFonts w:cstheme="minorHAnsi"/>
          <w:spacing w:val="-8"/>
          <w:sz w:val="24"/>
        </w:rPr>
        <w:t>This data will only be disclosed to others if the following conditions are met:</w:t>
      </w:r>
    </w:p>
    <w:p w14:paraId="3D4C753F" w14:textId="1A96EDA3" w:rsidR="0030171F" w:rsidRPr="0030171F" w:rsidRDefault="0030171F" w:rsidP="0030171F">
      <w:pPr>
        <w:numPr>
          <w:ilvl w:val="0"/>
          <w:numId w:val="3"/>
        </w:numPr>
        <w:spacing w:after="0" w:line="240" w:lineRule="auto"/>
        <w:rPr>
          <w:rFonts w:cstheme="minorHAnsi"/>
          <w:spacing w:val="-8"/>
          <w:sz w:val="24"/>
        </w:rPr>
      </w:pPr>
      <w:r w:rsidRPr="0030171F">
        <w:rPr>
          <w:rFonts w:cstheme="minorHAnsi"/>
          <w:spacing w:val="-8"/>
          <w:sz w:val="24"/>
        </w:rPr>
        <w:t>Prior permission is obtained from the employee to whom the data relates.</w:t>
      </w:r>
    </w:p>
    <w:p w14:paraId="1F787250" w14:textId="108190F3" w:rsidR="0030171F" w:rsidRDefault="0030171F" w:rsidP="0030171F">
      <w:pPr>
        <w:numPr>
          <w:ilvl w:val="0"/>
          <w:numId w:val="3"/>
        </w:numPr>
        <w:spacing w:after="0" w:line="240" w:lineRule="auto"/>
        <w:rPr>
          <w:rFonts w:cstheme="minorHAnsi"/>
          <w:spacing w:val="-8"/>
          <w:sz w:val="24"/>
        </w:rPr>
      </w:pPr>
      <w:r w:rsidRPr="0030171F">
        <w:rPr>
          <w:rFonts w:cstheme="minorHAnsi"/>
          <w:spacing w:val="-8"/>
          <w:sz w:val="24"/>
        </w:rPr>
        <w:t>Disclosure is authorised by the Chairman.</w:t>
      </w:r>
    </w:p>
    <w:p w14:paraId="55A2820F" w14:textId="77777777" w:rsidR="0030171F" w:rsidRPr="0030171F" w:rsidRDefault="0030171F" w:rsidP="0030171F">
      <w:pPr>
        <w:spacing w:after="0" w:line="240" w:lineRule="auto"/>
        <w:ind w:left="360"/>
        <w:rPr>
          <w:rFonts w:cstheme="minorHAnsi"/>
          <w:spacing w:val="-8"/>
          <w:sz w:val="24"/>
        </w:rPr>
      </w:pPr>
    </w:p>
    <w:p w14:paraId="510582FD" w14:textId="67F40F51" w:rsidR="0030171F" w:rsidRPr="0030171F" w:rsidRDefault="0030171F" w:rsidP="005A52E0">
      <w:pPr>
        <w:jc w:val="both"/>
        <w:rPr>
          <w:rFonts w:cstheme="minorHAnsi"/>
          <w:spacing w:val="-8"/>
          <w:sz w:val="24"/>
        </w:rPr>
      </w:pPr>
      <w:r w:rsidRPr="0030171F">
        <w:rPr>
          <w:rFonts w:cstheme="minorHAnsi"/>
          <w:spacing w:val="-8"/>
          <w:sz w:val="24"/>
        </w:rPr>
        <w:t xml:space="preserve">Equal Opportunities legislation requires the Administration &amp; Finance Officer to collate the following data which is used solely for monitoring and statistical purposes: </w:t>
      </w:r>
    </w:p>
    <w:p w14:paraId="5B7F01A5" w14:textId="77777777" w:rsidR="0030171F" w:rsidRPr="0030171F" w:rsidRDefault="0030171F" w:rsidP="0030171F">
      <w:pPr>
        <w:numPr>
          <w:ilvl w:val="0"/>
          <w:numId w:val="4"/>
        </w:numPr>
        <w:shd w:val="clear" w:color="auto" w:fill="FFFFFF"/>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080" w:hanging="1080"/>
        <w:rPr>
          <w:rFonts w:cstheme="minorHAnsi"/>
          <w:spacing w:val="-8"/>
          <w:sz w:val="24"/>
        </w:rPr>
      </w:pPr>
      <w:r w:rsidRPr="0030171F">
        <w:rPr>
          <w:rFonts w:cstheme="minorHAnsi"/>
          <w:spacing w:val="-8"/>
          <w:sz w:val="24"/>
        </w:rPr>
        <w:t>Gender.</w:t>
      </w:r>
    </w:p>
    <w:p w14:paraId="326EF9B3" w14:textId="77777777" w:rsidR="0030171F" w:rsidRPr="0030171F" w:rsidRDefault="0030171F" w:rsidP="0030171F">
      <w:pPr>
        <w:numPr>
          <w:ilvl w:val="0"/>
          <w:numId w:val="4"/>
        </w:numPr>
        <w:shd w:val="clear" w:color="auto" w:fill="FFFFFF"/>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080" w:hanging="1080"/>
        <w:rPr>
          <w:rFonts w:cstheme="minorHAnsi"/>
          <w:spacing w:val="-8"/>
          <w:sz w:val="24"/>
        </w:rPr>
      </w:pPr>
      <w:r w:rsidRPr="0030171F">
        <w:rPr>
          <w:rFonts w:cstheme="minorHAnsi"/>
          <w:spacing w:val="-8"/>
          <w:sz w:val="24"/>
        </w:rPr>
        <w:t>Marital status.</w:t>
      </w:r>
    </w:p>
    <w:p w14:paraId="666E0AF0" w14:textId="77777777" w:rsidR="0030171F" w:rsidRPr="0030171F" w:rsidRDefault="0030171F" w:rsidP="0030171F">
      <w:pPr>
        <w:numPr>
          <w:ilvl w:val="0"/>
          <w:numId w:val="4"/>
        </w:numPr>
        <w:shd w:val="clear" w:color="auto" w:fill="FFFFFF"/>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080" w:hanging="1080"/>
        <w:rPr>
          <w:rFonts w:cstheme="minorHAnsi"/>
          <w:spacing w:val="-8"/>
          <w:sz w:val="24"/>
        </w:rPr>
      </w:pPr>
      <w:r w:rsidRPr="0030171F">
        <w:rPr>
          <w:rFonts w:cstheme="minorHAnsi"/>
          <w:spacing w:val="-8"/>
          <w:sz w:val="24"/>
        </w:rPr>
        <w:t>Religious belief or political opinion.</w:t>
      </w:r>
    </w:p>
    <w:p w14:paraId="26A67AE5" w14:textId="77777777" w:rsidR="0030171F" w:rsidRPr="0030171F" w:rsidRDefault="0030171F" w:rsidP="0030171F">
      <w:pPr>
        <w:numPr>
          <w:ilvl w:val="0"/>
          <w:numId w:val="4"/>
        </w:numPr>
        <w:shd w:val="clear" w:color="auto" w:fill="FFFFFF"/>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080" w:hanging="1080"/>
        <w:rPr>
          <w:rFonts w:cstheme="minorHAnsi"/>
          <w:spacing w:val="-8"/>
          <w:sz w:val="24"/>
        </w:rPr>
      </w:pPr>
      <w:r w:rsidRPr="0030171F">
        <w:rPr>
          <w:rFonts w:cstheme="minorHAnsi"/>
          <w:spacing w:val="-8"/>
          <w:sz w:val="24"/>
        </w:rPr>
        <w:t>Disability.</w:t>
      </w:r>
    </w:p>
    <w:p w14:paraId="5BC577A2" w14:textId="77777777" w:rsidR="0030171F" w:rsidRPr="0030171F" w:rsidRDefault="0030171F" w:rsidP="0030171F">
      <w:pPr>
        <w:numPr>
          <w:ilvl w:val="0"/>
          <w:numId w:val="4"/>
        </w:numPr>
        <w:shd w:val="clear" w:color="auto" w:fill="FFFFFF"/>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080" w:hanging="1080"/>
        <w:rPr>
          <w:rFonts w:cstheme="minorHAnsi"/>
          <w:spacing w:val="-8"/>
          <w:sz w:val="24"/>
        </w:rPr>
      </w:pPr>
      <w:r w:rsidRPr="0030171F">
        <w:rPr>
          <w:rFonts w:cstheme="minorHAnsi"/>
          <w:spacing w:val="-8"/>
          <w:sz w:val="24"/>
        </w:rPr>
        <w:t>Race or ethnic origin.</w:t>
      </w:r>
    </w:p>
    <w:p w14:paraId="418B76E4" w14:textId="77777777" w:rsidR="0030171F" w:rsidRPr="0030171F" w:rsidRDefault="0030171F" w:rsidP="0030171F">
      <w:pPr>
        <w:numPr>
          <w:ilvl w:val="0"/>
          <w:numId w:val="4"/>
        </w:numPr>
        <w:shd w:val="clear" w:color="auto" w:fill="FFFFFF"/>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080" w:hanging="1080"/>
        <w:rPr>
          <w:rFonts w:cstheme="minorHAnsi"/>
          <w:spacing w:val="-8"/>
          <w:sz w:val="24"/>
        </w:rPr>
      </w:pPr>
      <w:r w:rsidRPr="0030171F">
        <w:rPr>
          <w:rFonts w:cstheme="minorHAnsi"/>
          <w:spacing w:val="-8"/>
          <w:sz w:val="24"/>
        </w:rPr>
        <w:t>Nationality.</w:t>
      </w:r>
    </w:p>
    <w:p w14:paraId="1E5CD808" w14:textId="77777777" w:rsidR="0030171F" w:rsidRPr="0030171F" w:rsidRDefault="0030171F" w:rsidP="0030171F">
      <w:pPr>
        <w:numPr>
          <w:ilvl w:val="0"/>
          <w:numId w:val="4"/>
        </w:numPr>
        <w:shd w:val="clear" w:color="auto" w:fill="FFFFFF"/>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080" w:hanging="1080"/>
        <w:rPr>
          <w:rFonts w:cstheme="minorHAnsi"/>
          <w:spacing w:val="-8"/>
          <w:sz w:val="24"/>
        </w:rPr>
      </w:pPr>
      <w:r w:rsidRPr="0030171F">
        <w:rPr>
          <w:rFonts w:cstheme="minorHAnsi"/>
          <w:spacing w:val="-8"/>
          <w:sz w:val="24"/>
        </w:rPr>
        <w:t>Age.</w:t>
      </w:r>
    </w:p>
    <w:p w14:paraId="6AD85E28" w14:textId="77777777" w:rsidR="0030171F" w:rsidRPr="0030171F" w:rsidRDefault="0030171F" w:rsidP="0030171F">
      <w:pPr>
        <w:rPr>
          <w:rFonts w:cstheme="minorHAnsi"/>
          <w:spacing w:val="-8"/>
          <w:sz w:val="24"/>
        </w:rPr>
      </w:pPr>
    </w:p>
    <w:p w14:paraId="01AFC43A" w14:textId="273CE604" w:rsidR="0030171F" w:rsidRPr="0030171F" w:rsidRDefault="0030171F" w:rsidP="005A52E0">
      <w:pPr>
        <w:jc w:val="both"/>
        <w:rPr>
          <w:rFonts w:cstheme="minorHAnsi"/>
          <w:spacing w:val="-8"/>
          <w:sz w:val="24"/>
        </w:rPr>
      </w:pPr>
      <w:r w:rsidRPr="0030171F">
        <w:rPr>
          <w:rFonts w:cstheme="minorHAnsi"/>
          <w:spacing w:val="-8"/>
          <w:sz w:val="24"/>
        </w:rPr>
        <w:t xml:space="preserve">This information is treated in the strictest confidence and employees’ names will not be shown in the statistics produced.  The statistics may not be completely anonymous, however, if the data is unique, and as a result the nature of the data is capable of identifying individuals. This information is </w:t>
      </w:r>
      <w:r w:rsidRPr="0030171F">
        <w:rPr>
          <w:rFonts w:cstheme="minorHAnsi"/>
          <w:spacing w:val="-8"/>
          <w:sz w:val="24"/>
        </w:rPr>
        <w:lastRenderedPageBreak/>
        <w:t xml:space="preserve">confidential to </w:t>
      </w:r>
      <w:r>
        <w:rPr>
          <w:rFonts w:cstheme="minorHAnsi"/>
          <w:spacing w:val="-8"/>
          <w:sz w:val="24"/>
        </w:rPr>
        <w:t>Community Sports Network</w:t>
      </w:r>
      <w:r w:rsidRPr="0030171F">
        <w:rPr>
          <w:rFonts w:cstheme="minorHAnsi"/>
          <w:spacing w:val="-8"/>
          <w:sz w:val="24"/>
        </w:rPr>
        <w:t xml:space="preserve"> and to the employee to whom it relates.</w:t>
      </w:r>
    </w:p>
    <w:p w14:paraId="7096AE7D" w14:textId="4BFCC839" w:rsidR="0030171F" w:rsidRPr="0030171F" w:rsidRDefault="0030171F" w:rsidP="005A52E0">
      <w:pPr>
        <w:jc w:val="both"/>
        <w:rPr>
          <w:rFonts w:cstheme="minorHAnsi"/>
          <w:spacing w:val="-8"/>
          <w:sz w:val="24"/>
        </w:rPr>
      </w:pPr>
      <w:r w:rsidRPr="0030171F">
        <w:rPr>
          <w:rFonts w:cstheme="minorHAnsi"/>
          <w:spacing w:val="-8"/>
          <w:sz w:val="24"/>
        </w:rPr>
        <w:t>Identifiable information about employees' disabilities, ethnicity, marital status, gender etc, may only be disclosed to others if all of the following conditions are met:</w:t>
      </w:r>
    </w:p>
    <w:p w14:paraId="2162EF18" w14:textId="531E73BE" w:rsidR="0030171F" w:rsidRPr="0030171F" w:rsidRDefault="0030171F" w:rsidP="005A52E0">
      <w:pPr>
        <w:numPr>
          <w:ilvl w:val="0"/>
          <w:numId w:val="5"/>
        </w:numPr>
        <w:spacing w:after="0" w:line="240" w:lineRule="auto"/>
        <w:ind w:hanging="720"/>
        <w:jc w:val="both"/>
        <w:rPr>
          <w:rFonts w:cstheme="minorHAnsi"/>
          <w:spacing w:val="-8"/>
          <w:sz w:val="24"/>
        </w:rPr>
      </w:pPr>
      <w:r w:rsidRPr="0030171F">
        <w:rPr>
          <w:rFonts w:cstheme="minorHAnsi"/>
          <w:spacing w:val="-8"/>
          <w:sz w:val="24"/>
        </w:rPr>
        <w:t xml:space="preserve">A clear reason for wishing to use such information in a way that specifically identifies the employee is given to the Chairman of BCSDN and its use is in line with </w:t>
      </w:r>
      <w:r w:rsidR="00EE5629">
        <w:rPr>
          <w:rFonts w:cstheme="minorHAnsi"/>
          <w:spacing w:val="-8"/>
          <w:sz w:val="24"/>
        </w:rPr>
        <w:t>Community Sports Network</w:t>
      </w:r>
      <w:r w:rsidRPr="0030171F">
        <w:rPr>
          <w:rFonts w:cstheme="minorHAnsi"/>
          <w:spacing w:val="-8"/>
          <w:sz w:val="24"/>
        </w:rPr>
        <w:t>'s Equal Opportunities Policy.</w:t>
      </w:r>
    </w:p>
    <w:p w14:paraId="729B76F5" w14:textId="2727CCA1" w:rsidR="0030171F" w:rsidRPr="0030171F" w:rsidRDefault="0030171F" w:rsidP="005A52E0">
      <w:pPr>
        <w:numPr>
          <w:ilvl w:val="0"/>
          <w:numId w:val="5"/>
        </w:numPr>
        <w:spacing w:after="0" w:line="240" w:lineRule="auto"/>
        <w:ind w:hanging="720"/>
        <w:jc w:val="both"/>
        <w:rPr>
          <w:rFonts w:cstheme="minorHAnsi"/>
          <w:spacing w:val="-8"/>
          <w:sz w:val="24"/>
        </w:rPr>
      </w:pPr>
      <w:r w:rsidRPr="0030171F">
        <w:rPr>
          <w:rFonts w:cstheme="minorHAnsi"/>
          <w:spacing w:val="-8"/>
          <w:sz w:val="24"/>
        </w:rPr>
        <w:t>Consent has been sought from the employee to process their information.</w:t>
      </w:r>
    </w:p>
    <w:p w14:paraId="512F7895" w14:textId="77777777" w:rsidR="0030171F" w:rsidRPr="0030171F" w:rsidRDefault="0030171F" w:rsidP="005A52E0">
      <w:pPr>
        <w:numPr>
          <w:ilvl w:val="0"/>
          <w:numId w:val="5"/>
        </w:numPr>
        <w:spacing w:after="0" w:line="240" w:lineRule="auto"/>
        <w:ind w:hanging="720"/>
        <w:jc w:val="both"/>
        <w:rPr>
          <w:rFonts w:cstheme="minorHAnsi"/>
          <w:spacing w:val="-8"/>
          <w:sz w:val="24"/>
        </w:rPr>
      </w:pPr>
      <w:r w:rsidRPr="0030171F">
        <w:rPr>
          <w:rFonts w:cstheme="minorHAnsi"/>
          <w:spacing w:val="-8"/>
          <w:sz w:val="24"/>
        </w:rPr>
        <w:t>The disclosure is authorised by the Human Resources Officer on the basis of (1) and (2) above.</w:t>
      </w:r>
    </w:p>
    <w:p w14:paraId="2531D568" w14:textId="77777777" w:rsidR="0030171F" w:rsidRPr="0030171F" w:rsidRDefault="0030171F" w:rsidP="0030171F">
      <w:pPr>
        <w:ind w:left="720"/>
        <w:rPr>
          <w:rFonts w:cstheme="minorHAnsi"/>
          <w:spacing w:val="-8"/>
          <w:sz w:val="24"/>
        </w:rPr>
      </w:pPr>
    </w:p>
    <w:p w14:paraId="11C24A13" w14:textId="04629FE2" w:rsidR="0030171F" w:rsidRPr="0030171F" w:rsidRDefault="0030171F" w:rsidP="005A52E0">
      <w:pPr>
        <w:jc w:val="both"/>
        <w:rPr>
          <w:rFonts w:cstheme="minorHAnsi"/>
          <w:b/>
          <w:spacing w:val="-8"/>
          <w:sz w:val="24"/>
        </w:rPr>
      </w:pPr>
      <w:r w:rsidRPr="0030171F">
        <w:rPr>
          <w:rFonts w:cstheme="minorHAnsi"/>
          <w:b/>
          <w:spacing w:val="-8"/>
          <w:sz w:val="24"/>
        </w:rPr>
        <w:t>Employees’ responsibility</w:t>
      </w:r>
    </w:p>
    <w:p w14:paraId="550B042E" w14:textId="4EAA4A95" w:rsidR="0030171F" w:rsidRDefault="0030171F" w:rsidP="005A52E0">
      <w:pPr>
        <w:jc w:val="both"/>
        <w:rPr>
          <w:rFonts w:cstheme="minorHAnsi"/>
          <w:spacing w:val="-8"/>
          <w:sz w:val="24"/>
        </w:rPr>
      </w:pPr>
      <w:r w:rsidRPr="0030171F">
        <w:rPr>
          <w:rFonts w:cstheme="minorHAnsi"/>
          <w:spacing w:val="-8"/>
          <w:sz w:val="24"/>
        </w:rPr>
        <w:t xml:space="preserve">Line managers have responsibility for the type of personal data they collect and how they use it.  Employees have a duty not to disclose personal data outside the organisation's procedures, or use personal data held on others for their own purposes. </w:t>
      </w:r>
    </w:p>
    <w:p w14:paraId="75FC1835" w14:textId="77777777" w:rsidR="0030171F" w:rsidRPr="0030171F" w:rsidRDefault="0030171F" w:rsidP="0030171F">
      <w:pPr>
        <w:rPr>
          <w:rFonts w:cstheme="minorHAnsi"/>
          <w:spacing w:val="-8"/>
          <w:sz w:val="24"/>
        </w:rPr>
      </w:pPr>
    </w:p>
    <w:p w14:paraId="22AC3254" w14:textId="77777777" w:rsidR="0030171F" w:rsidRPr="0030171F" w:rsidRDefault="0030171F" w:rsidP="005A52E0">
      <w:pPr>
        <w:pStyle w:val="Heading1"/>
        <w:jc w:val="both"/>
        <w:rPr>
          <w:rFonts w:asciiTheme="minorHAnsi" w:hAnsiTheme="minorHAnsi" w:cstheme="minorHAnsi"/>
          <w:spacing w:val="-8"/>
          <w:sz w:val="28"/>
          <w:szCs w:val="24"/>
          <w:lang w:val="en-US"/>
        </w:rPr>
      </w:pPr>
      <w:r w:rsidRPr="0030171F">
        <w:rPr>
          <w:rFonts w:asciiTheme="minorHAnsi" w:hAnsiTheme="minorHAnsi" w:cstheme="minorHAnsi"/>
          <w:spacing w:val="-8"/>
          <w:sz w:val="28"/>
          <w:szCs w:val="24"/>
          <w:lang w:val="en-US"/>
        </w:rPr>
        <w:t>Subject Access Requests by Employees</w:t>
      </w:r>
    </w:p>
    <w:p w14:paraId="43137D48" w14:textId="77777777" w:rsidR="0030171F" w:rsidRPr="0030171F" w:rsidRDefault="0030171F" w:rsidP="005A52E0">
      <w:pPr>
        <w:jc w:val="both"/>
        <w:rPr>
          <w:rFonts w:cstheme="minorHAnsi"/>
          <w:b/>
          <w:spacing w:val="-8"/>
          <w:sz w:val="24"/>
          <w:u w:val="single"/>
        </w:rPr>
      </w:pPr>
    </w:p>
    <w:p w14:paraId="5DBA18E8" w14:textId="71A6AAC1" w:rsidR="0030171F" w:rsidRPr="0030171F" w:rsidRDefault="0030171F" w:rsidP="005A52E0">
      <w:pPr>
        <w:jc w:val="both"/>
        <w:rPr>
          <w:rFonts w:cstheme="minorHAnsi"/>
          <w:spacing w:val="-8"/>
          <w:sz w:val="24"/>
        </w:rPr>
      </w:pPr>
      <w:r>
        <w:rPr>
          <w:rFonts w:cstheme="minorHAnsi"/>
          <w:spacing w:val="-8"/>
          <w:sz w:val="24"/>
        </w:rPr>
        <w:t>Community Sports Network</w:t>
      </w:r>
      <w:r w:rsidRPr="0030171F">
        <w:rPr>
          <w:rFonts w:cstheme="minorHAnsi"/>
          <w:spacing w:val="-8"/>
          <w:sz w:val="24"/>
        </w:rPr>
        <w:t xml:space="preserve"> staff have the right to know what information is kept about them. </w:t>
      </w:r>
      <w:r w:rsidRPr="0030171F">
        <w:rPr>
          <w:rFonts w:cstheme="minorHAnsi"/>
          <w:spacing w:val="-8"/>
          <w:sz w:val="24"/>
          <w:lang w:val="en-US"/>
        </w:rPr>
        <w:t xml:space="preserve">This right applies to sickness records, disciplinary or training records, appraisal or performance review notes, information held in general personnel files and interview notes. </w:t>
      </w:r>
      <w:r w:rsidRPr="0030171F">
        <w:rPr>
          <w:rFonts w:cstheme="minorHAnsi"/>
          <w:spacing w:val="-8"/>
          <w:sz w:val="24"/>
        </w:rPr>
        <w:t xml:space="preserve"> This information can be accessed by making what is known as a Subject Access Request. Requests for information held in personnel files should be made in writing and be addressed to the Human Resources Officer.  </w:t>
      </w:r>
      <w:r>
        <w:rPr>
          <w:rFonts w:cstheme="minorHAnsi"/>
          <w:spacing w:val="-8"/>
          <w:sz w:val="24"/>
        </w:rPr>
        <w:t xml:space="preserve">Community Sports Network </w:t>
      </w:r>
      <w:r w:rsidRPr="0030171F">
        <w:rPr>
          <w:rFonts w:cstheme="minorHAnsi"/>
          <w:spacing w:val="-8"/>
          <w:sz w:val="24"/>
        </w:rPr>
        <w:t>will respond to Subject Access Requests promptly and within 40 days.</w:t>
      </w:r>
    </w:p>
    <w:p w14:paraId="475A6FBF" w14:textId="77777777" w:rsidR="0030171F" w:rsidRPr="0030171F" w:rsidRDefault="0030171F" w:rsidP="0030171F">
      <w:pPr>
        <w:pStyle w:val="Heading1"/>
        <w:rPr>
          <w:rFonts w:asciiTheme="minorHAnsi" w:hAnsiTheme="minorHAnsi" w:cstheme="minorHAnsi"/>
          <w:spacing w:val="-8"/>
          <w:sz w:val="28"/>
          <w:szCs w:val="24"/>
        </w:rPr>
      </w:pPr>
    </w:p>
    <w:p w14:paraId="737DC8B4" w14:textId="77777777" w:rsidR="0030171F" w:rsidRPr="0030171F" w:rsidRDefault="0030171F" w:rsidP="005A52E0">
      <w:pPr>
        <w:jc w:val="both"/>
        <w:rPr>
          <w:rFonts w:cstheme="minorHAnsi"/>
          <w:spacing w:val="-8"/>
          <w:sz w:val="24"/>
        </w:rPr>
      </w:pPr>
      <w:r w:rsidRPr="0030171F">
        <w:rPr>
          <w:rFonts w:cstheme="minorHAnsi"/>
          <w:spacing w:val="-8"/>
          <w:sz w:val="24"/>
        </w:rPr>
        <w:t>In accordance with the Data Protection Act 1998, information supplied in response to a Subject Access Request will be based on the data held at the date of receipt of the request.  The information supplied may therefore be subject to any routine or regular amendments or deletions that have been made since that date.</w:t>
      </w:r>
    </w:p>
    <w:p w14:paraId="0D80EF4A" w14:textId="77777777" w:rsidR="007D4BD5" w:rsidRPr="0030171F" w:rsidRDefault="005A52E0">
      <w:pPr>
        <w:rPr>
          <w:rFonts w:cstheme="minorHAnsi"/>
          <w:sz w:val="24"/>
          <w:szCs w:val="24"/>
        </w:rPr>
      </w:pPr>
    </w:p>
    <w:sectPr w:rsidR="007D4BD5" w:rsidRPr="0030171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34EE4" w14:textId="77777777" w:rsidR="00DB6461" w:rsidRDefault="00DB6461" w:rsidP="00DB6461">
      <w:pPr>
        <w:spacing w:after="0" w:line="240" w:lineRule="auto"/>
      </w:pPr>
      <w:r>
        <w:separator/>
      </w:r>
    </w:p>
  </w:endnote>
  <w:endnote w:type="continuationSeparator" w:id="0">
    <w:p w14:paraId="73E8DB33" w14:textId="77777777" w:rsidR="00DB6461" w:rsidRDefault="00DB6461" w:rsidP="00DB6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EE43D" w14:textId="77777777" w:rsidR="00DB6461" w:rsidRDefault="00DB6461">
    <w:pPr>
      <w:pStyle w:val="Footer"/>
    </w:pPr>
    <w:r>
      <w:rPr>
        <w:noProof/>
        <w:lang w:eastAsia="en-GB"/>
      </w:rPr>
      <w:drawing>
        <wp:anchor distT="0" distB="0" distL="114300" distR="114300" simplePos="0" relativeHeight="251659264" behindDoc="1" locked="0" layoutInCell="1" allowOverlap="1" wp14:anchorId="27E7F6FD" wp14:editId="08FB1F5B">
          <wp:simplePos x="0" y="0"/>
          <wp:positionH relativeFrom="column">
            <wp:posOffset>2484120</wp:posOffset>
          </wp:positionH>
          <wp:positionV relativeFrom="paragraph">
            <wp:posOffset>411480</wp:posOffset>
          </wp:positionV>
          <wp:extent cx="892175" cy="288925"/>
          <wp:effectExtent l="0" t="0" r="3175" b="0"/>
          <wp:wrapTight wrapText="bothSides">
            <wp:wrapPolygon edited="0">
              <wp:start x="0" y="0"/>
              <wp:lineTo x="0" y="19938"/>
              <wp:lineTo x="21216" y="19938"/>
              <wp:lineTo x="21216" y="0"/>
              <wp:lineTo x="0" y="0"/>
            </wp:wrapPolygon>
          </wp:wrapTight>
          <wp:docPr id="19" name="Picture 19" descr="C:\Users\Marketing\OneDrive - BCSDN\Pictures\Social Media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keting\OneDrive - BCSDN\Pictures\Social Media Logos.jpg"/>
                  <pic:cNvPicPr>
                    <a:picLocks noChangeAspect="1" noChangeArrowheads="1"/>
                  </pic:cNvPicPr>
                </pic:nvPicPr>
                <pic:blipFill>
                  <a:blip r:embed="rId1">
                    <a:extLst>
                      <a:ext uri="{28A0092B-C50C-407E-A947-70E740481C1C}">
                        <a14:useLocalDpi xmlns:a14="http://schemas.microsoft.com/office/drawing/2010/main" val="0"/>
                      </a:ext>
                    </a:extLst>
                  </a:blip>
                  <a:srcRect l="17711" t="41417" r="37241" b="37875"/>
                  <a:stretch>
                    <a:fillRect/>
                  </a:stretch>
                </pic:blipFill>
                <pic:spPr bwMode="auto">
                  <a:xfrm>
                    <a:off x="0" y="0"/>
                    <a:ext cx="892175" cy="288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24EE9890" wp14:editId="705F901F">
          <wp:simplePos x="0" y="0"/>
          <wp:positionH relativeFrom="margin">
            <wp:posOffset>-789940</wp:posOffset>
          </wp:positionH>
          <wp:positionV relativeFrom="paragraph">
            <wp:posOffset>-248920</wp:posOffset>
          </wp:positionV>
          <wp:extent cx="7097395" cy="727075"/>
          <wp:effectExtent l="0" t="0" r="0" b="0"/>
          <wp:wrapTight wrapText="bothSides">
            <wp:wrapPolygon edited="0">
              <wp:start x="7769" y="0"/>
              <wp:lineTo x="3073" y="5093"/>
              <wp:lineTo x="1681" y="6791"/>
              <wp:lineTo x="1681" y="10753"/>
              <wp:lineTo x="4174" y="19242"/>
              <wp:lineTo x="18784" y="19242"/>
              <wp:lineTo x="21277" y="10753"/>
              <wp:lineTo x="21393" y="6791"/>
              <wp:lineTo x="15132" y="0"/>
              <wp:lineTo x="7769"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t="77628"/>
                  <a:stretch>
                    <a:fillRect/>
                  </a:stretch>
                </pic:blipFill>
                <pic:spPr bwMode="auto">
                  <a:xfrm>
                    <a:off x="0" y="0"/>
                    <a:ext cx="7097395" cy="7270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50EB5" w14:textId="77777777" w:rsidR="00DB6461" w:rsidRDefault="00DB6461" w:rsidP="00DB6461">
      <w:pPr>
        <w:spacing w:after="0" w:line="240" w:lineRule="auto"/>
      </w:pPr>
      <w:r>
        <w:separator/>
      </w:r>
    </w:p>
  </w:footnote>
  <w:footnote w:type="continuationSeparator" w:id="0">
    <w:p w14:paraId="0B6FAA76" w14:textId="77777777" w:rsidR="00DB6461" w:rsidRDefault="00DB6461" w:rsidP="00DB6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50C"/>
    <w:multiLevelType w:val="singleLevel"/>
    <w:tmpl w:val="E7368152"/>
    <w:lvl w:ilvl="0">
      <w:start w:val="1"/>
      <w:numFmt w:val="decimal"/>
      <w:lvlText w:val="(%1)"/>
      <w:lvlJc w:val="left"/>
      <w:pPr>
        <w:tabs>
          <w:tab w:val="num" w:pos="720"/>
        </w:tabs>
        <w:ind w:left="360" w:hanging="360"/>
      </w:pPr>
      <w:rPr>
        <w:rFonts w:ascii="Times New Roman" w:eastAsia="Times New Roman" w:hAnsi="Times New Roman" w:cs="Times New Roman"/>
      </w:rPr>
    </w:lvl>
  </w:abstractNum>
  <w:abstractNum w:abstractNumId="1" w15:restartNumberingAfterBreak="0">
    <w:nsid w:val="282671E7"/>
    <w:multiLevelType w:val="singleLevel"/>
    <w:tmpl w:val="04FCB096"/>
    <w:lvl w:ilvl="0">
      <w:start w:val="1"/>
      <w:numFmt w:val="decimal"/>
      <w:lvlText w:val="(%1)"/>
      <w:lvlJc w:val="left"/>
      <w:pPr>
        <w:tabs>
          <w:tab w:val="num" w:pos="720"/>
        </w:tabs>
        <w:ind w:left="360" w:hanging="360"/>
      </w:pPr>
      <w:rPr>
        <w:rFonts w:ascii="Times New Roman" w:eastAsia="Times New Roman" w:hAnsi="Times New Roman" w:cs="Times New Roman"/>
      </w:rPr>
    </w:lvl>
  </w:abstractNum>
  <w:abstractNum w:abstractNumId="2" w15:restartNumberingAfterBreak="0">
    <w:nsid w:val="2B701D01"/>
    <w:multiLevelType w:val="singleLevel"/>
    <w:tmpl w:val="923EDE5C"/>
    <w:lvl w:ilvl="0">
      <w:start w:val="1"/>
      <w:numFmt w:val="decimal"/>
      <w:lvlText w:val="(%1)"/>
      <w:lvlJc w:val="left"/>
      <w:pPr>
        <w:tabs>
          <w:tab w:val="num" w:pos="720"/>
        </w:tabs>
        <w:ind w:left="360" w:hanging="360"/>
      </w:pPr>
      <w:rPr>
        <w:rFonts w:ascii="Times New Roman" w:eastAsia="Times New Roman" w:hAnsi="Times New Roman" w:cs="Times New Roman"/>
      </w:rPr>
    </w:lvl>
  </w:abstractNum>
  <w:abstractNum w:abstractNumId="3" w15:restartNumberingAfterBreak="0">
    <w:nsid w:val="4840101D"/>
    <w:multiLevelType w:val="hybridMultilevel"/>
    <w:tmpl w:val="4DD4310C"/>
    <w:lvl w:ilvl="0" w:tplc="5F14FDCE">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AFD64F8"/>
    <w:multiLevelType w:val="singleLevel"/>
    <w:tmpl w:val="61322D34"/>
    <w:lvl w:ilvl="0">
      <w:start w:val="1"/>
      <w:numFmt w:val="bullet"/>
      <w:lvlText w:val=""/>
      <w:lvlJc w:val="left"/>
      <w:pPr>
        <w:tabs>
          <w:tab w:val="num" w:pos="360"/>
        </w:tabs>
        <w:ind w:left="360" w:hanging="360"/>
      </w:pPr>
      <w:rPr>
        <w:rFonts w:ascii="Symbol" w:hAnsi="Symbol" w:hint="default"/>
      </w:r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 w:numId="4">
    <w:abstractNumId w:val="4"/>
    <w:lvlOverride w:ilv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461"/>
    <w:rsid w:val="0030171F"/>
    <w:rsid w:val="003E37BE"/>
    <w:rsid w:val="005A52E0"/>
    <w:rsid w:val="008976D9"/>
    <w:rsid w:val="00A826DA"/>
    <w:rsid w:val="00DB6461"/>
    <w:rsid w:val="00EE5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50424264"/>
  <w15:chartTrackingRefBased/>
  <w15:docId w15:val="{A71A36D3-6D6C-490B-8D82-0DE4291F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6461"/>
    <w:pPr>
      <w:spacing w:after="200" w:line="276" w:lineRule="auto"/>
    </w:pPr>
  </w:style>
  <w:style w:type="paragraph" w:styleId="Heading1">
    <w:name w:val="heading 1"/>
    <w:basedOn w:val="Normal"/>
    <w:next w:val="Normal"/>
    <w:link w:val="Heading1Char"/>
    <w:qFormat/>
    <w:rsid w:val="0030171F"/>
    <w:pPr>
      <w:keepNext/>
      <w:shd w:val="clear" w:color="auto" w:fill="FFFFFF"/>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461"/>
  </w:style>
  <w:style w:type="paragraph" w:styleId="Footer">
    <w:name w:val="footer"/>
    <w:basedOn w:val="Normal"/>
    <w:link w:val="FooterChar"/>
    <w:uiPriority w:val="99"/>
    <w:unhideWhenUsed/>
    <w:rsid w:val="00DB6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461"/>
  </w:style>
  <w:style w:type="character" w:customStyle="1" w:styleId="Heading1Char">
    <w:name w:val="Heading 1 Char"/>
    <w:basedOn w:val="DefaultParagraphFont"/>
    <w:link w:val="Heading1"/>
    <w:rsid w:val="0030171F"/>
    <w:rPr>
      <w:rFonts w:ascii="Times New Roman" w:eastAsia="Times New Roman" w:hAnsi="Times New Roman" w:cs="Times New Roman"/>
      <w:b/>
      <w:sz w:val="24"/>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ED3E826D35BD4B8B92A27627124EB5" ma:contentTypeVersion="14" ma:contentTypeDescription="Create a new document." ma:contentTypeScope="" ma:versionID="cf65f8113680cc34e25404eb1510d821">
  <xsd:schema xmlns:xsd="http://www.w3.org/2001/XMLSchema" xmlns:xs="http://www.w3.org/2001/XMLSchema" xmlns:p="http://schemas.microsoft.com/office/2006/metadata/properties" xmlns:ns3="08fd2c8e-ee5d-4f1e-ba60-8370f1123d9e" xmlns:ns4="facc5393-0c6a-4169-818c-345c3c727763" targetNamespace="http://schemas.microsoft.com/office/2006/metadata/properties" ma:root="true" ma:fieldsID="3c6a60f756045c46db6561da6e344633" ns3:_="" ns4:_="">
    <xsd:import namespace="08fd2c8e-ee5d-4f1e-ba60-8370f1123d9e"/>
    <xsd:import namespace="facc5393-0c6a-4169-818c-345c3c72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d2c8e-ee5d-4f1e-ba60-8370f1123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cc5393-0c6a-4169-818c-345c3c72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99285A-734B-47E7-94A3-42118C8BBB4D}">
  <ds:schemaRefs>
    <ds:schemaRef ds:uri="http://schemas.microsoft.com/office/2006/metadata/properties"/>
    <ds:schemaRef ds:uri="http://purl.org/dc/elements/1.1/"/>
    <ds:schemaRef ds:uri="http://purl.org/dc/terms/"/>
    <ds:schemaRef ds:uri="http://schemas.openxmlformats.org/package/2006/metadata/core-properties"/>
    <ds:schemaRef ds:uri="08fd2c8e-ee5d-4f1e-ba60-8370f1123d9e"/>
    <ds:schemaRef ds:uri="http://www.w3.org/XML/1998/namespace"/>
    <ds:schemaRef ds:uri="http://schemas.microsoft.com/office/2006/documentManagement/types"/>
    <ds:schemaRef ds:uri="http://schemas.microsoft.com/office/infopath/2007/PartnerControls"/>
    <ds:schemaRef ds:uri="facc5393-0c6a-4169-818c-345c3c727763"/>
    <ds:schemaRef ds:uri="http://purl.org/dc/dcmitype/"/>
  </ds:schemaRefs>
</ds:datastoreItem>
</file>

<file path=customXml/itemProps2.xml><?xml version="1.0" encoding="utf-8"?>
<ds:datastoreItem xmlns:ds="http://schemas.openxmlformats.org/officeDocument/2006/customXml" ds:itemID="{271E78DF-19D7-4AFE-9914-36260E0004F8}">
  <ds:schemaRefs>
    <ds:schemaRef ds:uri="http://schemas.microsoft.com/sharepoint/v3/contenttype/forms"/>
  </ds:schemaRefs>
</ds:datastoreItem>
</file>

<file path=customXml/itemProps3.xml><?xml version="1.0" encoding="utf-8"?>
<ds:datastoreItem xmlns:ds="http://schemas.openxmlformats.org/officeDocument/2006/customXml" ds:itemID="{80B35CBA-1B2A-481A-B082-A9A5B3CD6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d2c8e-ee5d-4f1e-ba60-8370f1123d9e"/>
    <ds:schemaRef ds:uri="facc5393-0c6a-4169-818c-345c3c72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Magill</dc:creator>
  <cp:keywords/>
  <dc:description/>
  <cp:lastModifiedBy>Danny Magill</cp:lastModifiedBy>
  <cp:revision>4</cp:revision>
  <dcterms:created xsi:type="dcterms:W3CDTF">2022-01-17T16:01:00Z</dcterms:created>
  <dcterms:modified xsi:type="dcterms:W3CDTF">2022-01-17T16:07:00Z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0x0101001BED3E826D35BD4B8B92A27627124EB5</vt:lpwstr>
  </property>
</Properties>
</file>